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29" w:tblpY="-852"/>
        <w:tblOverlap w:val="never"/>
        <w:tblW w:w="4927" w:type="pct"/>
        <w:tblDescription w:val="Układ nagłówka — tabela"/>
        <w:tblInd w:w="0" w:type="dxa"/>
        <w:tblLayout w:type="fixed"/>
        <w:tblCellMar>
          <w:top w:w="0" w:type="dxa"/>
          <w:left w:w="0" w:type="dxa"/>
          <w:bottom w:w="0" w:type="dxa"/>
          <w:right w:w="0" w:type="dxa"/>
        </w:tblCellMar>
      </w:tblPr>
      <w:tblGrid>
        <w:gridCol w:w="10313"/>
      </w:tblGrid>
      <w:tr>
        <w:tblPrEx>
          <w:tblCellMar>
            <w:top w:w="0" w:type="dxa"/>
            <w:left w:w="0" w:type="dxa"/>
            <w:bottom w:w="0" w:type="dxa"/>
            <w:right w:w="0" w:type="dxa"/>
          </w:tblCellMar>
        </w:tblPrEx>
        <w:trPr>
          <w:trHeight w:val="623" w:hRule="atLeast"/>
        </w:trPr>
        <w:tc>
          <w:tcPr>
            <w:tcW w:w="10315" w:type="dxa"/>
            <w:vAlign w:val="bottom"/>
          </w:tcPr>
          <w:p>
            <w:pPr>
              <w:pStyle w:val="19"/>
            </w:pPr>
          </w:p>
          <w:p>
            <w:pPr>
              <w:pStyle w:val="19"/>
            </w:pPr>
          </w:p>
          <w:p>
            <w:pPr>
              <w:pStyle w:val="19"/>
            </w:pPr>
          </w:p>
          <w:p>
            <w:pPr>
              <w:pStyle w:val="19"/>
            </w:pPr>
            <w:r>
              <w:rPr>
                <w:rFonts w:asciiTheme="majorHAnsi" w:hAnsiTheme="majorHAnsi"/>
                <w:color w:val="000000" w:themeColor="text1"/>
                <w:lang w:bidi="pl-PL"/>
                <w14:textFill>
                  <w14:solidFill>
                    <w14:schemeClr w14:val="tx1"/>
                  </w14:solidFill>
                </w14:textFill>
              </w:rPr>
              <mc:AlternateContent>
                <mc:Choice Requires="wpg">
                  <w:drawing>
                    <wp:anchor distT="0" distB="0" distL="114300" distR="114300" simplePos="0" relativeHeight="251660288" behindDoc="1" locked="1" layoutInCell="1" allowOverlap="1">
                      <wp:simplePos x="0" y="0"/>
                      <wp:positionH relativeFrom="column">
                        <wp:posOffset>-40640</wp:posOffset>
                      </wp:positionH>
                      <wp:positionV relativeFrom="paragraph">
                        <wp:posOffset>-518160</wp:posOffset>
                      </wp:positionV>
                      <wp:extent cx="8247380" cy="1103630"/>
                      <wp:effectExtent l="0" t="0" r="0" b="5080"/>
                      <wp:wrapNone/>
                      <wp:docPr id="1" name="Grafika 17"/>
                      <wp:cNvGraphicFramePr/>
                      <a:graphic xmlns:a="http://schemas.openxmlformats.org/drawingml/2006/main">
                        <a:graphicData uri="http://schemas.microsoft.com/office/word/2010/wordprocessingGroup">
                          <wpg:wgp>
                            <wpg:cNvGrpSpPr/>
                            <wpg:grpSpPr>
                              <a:xfrm>
                                <a:off x="0" y="0"/>
                                <a:ext cx="8247380" cy="1103630"/>
                                <a:chOff x="-7144" y="-7144"/>
                                <a:chExt cx="6005513" cy="1924050"/>
                              </a:xfrm>
                            </wpg:grpSpPr>
                            <wps:wsp>
                              <wps:cNvPr id="2" name="Dowolny kształt: Kształt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noAutofit/>
                              </wps:bodyPr>
                            </wps:wsp>
                            <wps:wsp>
                              <wps:cNvPr id="3" name="Dowolny kształt: Kształt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noAutofit/>
                              </wps:bodyPr>
                            </wps:wsp>
                            <wps:wsp>
                              <wps:cNvPr id="4" name="Dowolny kształt: Kształt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noAutofit/>
                              </wps:bodyPr>
                            </wps:wsp>
                            <wps:wsp>
                              <wps:cNvPr id="5" name="Dowolny kształt: Kształt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Grafika 17" o:spid="_x0000_s1026" o:spt="203" style="position:absolute;left:0pt;margin-left:-3.2pt;margin-top:-40.8pt;height:86.9pt;width:649.4pt;z-index:-251656192;mso-width-relative:page;mso-height-relative:page;" coordorigin="-7144,-7144" coordsize="6005513,1924050" o:gfxdata="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">
                      <o:lock v:ext="edit" aspectratio="f"/>
                      <v:shape id="Dowolny kształt: Kształt 20" o:spid="_x0000_s1026" o:spt="100" style="position:absolute;left:2121694;top:-7144;height:1762125;width:3876675;v-text-anchor:middle;" fillcolor="#009DD9 [3205]" filled="t" stroked="f" coordsize="3876675,1762125" o:gfxdata="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ptIKrsAAADa&#10;AAAADwAAAAAAAAABACAAAAAiAAAAZHJzL2Rvd25yZXYueG1sUEsBAhQAFAAAAAgAh07iQDMvBZ47&#10;AAAAOQAAABAAAAAAAAAAAQAgAAAACgEAAGRycy9zaGFwZXhtbC54bWxQSwUGAAAAAAYABgBbAQAA&#10;tAMAAAAA&#10;" path="m3869531,1359694c3869531,1359694,3379946,1834039,2359819,1744504c1339691,1654969,936784,1180624,7144,1287304l7144,7144,3869531,7144,3869531,1359694xe">
                        <v:path o:connectlocs="3869531,1359694;2359819,1744504;7144,1287304;7144,7144;3869531,7144;3869531,1359694" o:connectangles="0,0,0,0,0,0"/>
                        <v:fill on="t" focussize="0,0"/>
                        <v:stroke on="f" joinstyle="miter"/>
                        <v:imagedata o:title=""/>
                        <o:lock v:ext="edit" aspectratio="f"/>
                      </v:shape>
                      <v:shape id="Dowolny kształt: Kształt 22" o:spid="_x0000_s1026" o:spt="100" style="position:absolute;left:-7144;top:-7144;height:1924050;width:6000750;v-text-anchor:middle;" fillcolor="#17406D [3204]" filled="t" stroked="f" coordsize="6000750,1924050" o:gfxdata="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G5C3vQAA&#10;ANoAAAAPAAAAAAAAAAEAIAAAACIAAABkcnMvZG93bnJldi54bWxQSwECFAAUAAAACACHTuJAMy8F&#10;njsAAAA5AAAAEAAAAAAAAAABACAAAAAMAQAAZHJzL3NoYXBleG1sLnhtbFBLBQYAAAAABgAGAFsB&#10;AAC2AwAAAAA=&#10;" path="m7144,1699736c7144,1699736,1410176,2317909,2934176,1484471c4459129,651986,5998369,893921,5998369,893921l5998369,7144,7144,7144,7144,1699736xe">
                        <v:path o:connectlocs="7144,1699736;2934176,1484471;5998369,893921;5998369,7144;7144,7144;7144,1699736" o:connectangles="0,0,0,0,0,0"/>
                        <v:fill on="t" focussize="0,0"/>
                        <v:stroke on="f" joinstyle="miter"/>
                        <v:imagedata o:title=""/>
                        <o:lock v:ext="edit" aspectratio="f"/>
                      </v:shape>
                      <v:shape id="Dowolny kształt: Kształt 23" o:spid="_x0000_s1026" o:spt="100" style="position:absolute;left:-7144;top:-7144;height:904875;width:6000750;v-text-anchor:middle;" fillcolor="#17406D [3204]" filled="t" stroked="f" coordsize="6000750,904875" o:gfxdata="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L8Gza8AAAA&#10;2gAAAA8AAAAAAAAAAQAgAAAAIgAAAGRycy9kb3ducmV2LnhtbFBLAQIUABQAAAAIAIdO4kAzLwWe&#10;OwAAADkAAAAQAAAAAAAAAAEAIAAAAAsBAABkcnMvc2hhcGV4bWwueG1sUEsFBgAAAAAGAAYAWwEA&#10;ALUDAAAAAA==&#10;" path="m7144,7144l7144,613886c647224,1034891,2136934,964406,3546634,574834c4882039,205264,5998369,893921,5998369,893921l5998369,7144,7144,7144xe">
                        <v:path o:connectlocs="7144,7144;7144,613886;3546634,574834;5998369,893921;5998369,7144;7144,7144" o:connectangles="0,0,0,0,0,0"/>
                        <v:fill type="gradient" on="t" color2="#448AD7 [1940]" angle="90" focus="100%" focussize="0,0" rotate="t"/>
                        <v:stroke on="f" joinstyle="miter"/>
                        <v:imagedata o:title=""/>
                        <o:lock v:ext="edit" aspectratio="f"/>
                      </v:shape>
                      <v:shape id="Dowolny kształt: Kształt 24" o:spid="_x0000_s1026" o:spt="100" style="position:absolute;left:3176111;top:924401;height:828675;width:2819400;v-text-anchor:middle;" fillcolor="#009DD9 [3205]" filled="t" stroked="f" coordsize="2819400,828675" o:gfxdata="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fAh/7sAAADa&#10;AAAADwAAAAAAAAABACAAAAAiAAAAZHJzL2Rvd25yZXYueG1sUEsBAhQAFAAAAAgAh07iQDMvBZ47&#10;AAAAOQAAABAAAAAAAAAAAQAgAAAACgEAAGRycy9zaGFwZXhtbC54bWxQSwUGAAAAAAYABgBbAQAA&#10;tAMAAAAA&#10;" path="m7144,481489c380524,602456,751999,764381,1305401,812959c2325529,902494,2815114,428149,2815114,428149l2815114,7144c2332196,236696,1376839,568166,7144,481489xe">
                        <v:path o:connectlocs="7144,481489;1305401,812959;2815114,428149;2815114,7144;7144,481489" o:connectangles="0,0,0,0,0"/>
                        <v:fill type="gradient" on="t" color2="#0076A3 [2405]" angle="90" focus="100%" focussize="0,0" rotate="t"/>
                        <v:stroke on="f" joinstyle="miter"/>
                        <v:imagedata o:title=""/>
                        <o:lock v:ext="edit" aspectratio="f"/>
                      </v:shape>
                      <w10:anchorlock/>
                    </v:group>
                  </w:pict>
                </mc:Fallback>
              </mc:AlternateContent>
            </w:r>
          </w:p>
          <w:p>
            <w:pPr>
              <w:pStyle w:val="19"/>
              <w:rPr>
                <w:color w:val="000000" w:themeColor="text1"/>
                <w14:textFill>
                  <w14:solidFill>
                    <w14:schemeClr w14:val="tx1"/>
                  </w14:solidFill>
                </w14:textFill>
              </w:rPr>
            </w:pPr>
          </w:p>
        </w:tc>
      </w:tr>
    </w:tbl>
    <w:p>
      <w:pPr>
        <w:spacing w:before="120" w:after="0"/>
      </w:pPr>
    </w:p>
    <w:p>
      <w:pPr>
        <w:ind w:left="0"/>
        <w:rPr>
          <w:color w:val="000000" w:themeColor="text1"/>
          <w14:textFill>
            <w14:solidFill>
              <w14:schemeClr w14:val="tx1"/>
            </w14:solidFill>
          </w14:textFill>
        </w:rPr>
      </w:pPr>
    </w:p>
    <w:p>
      <w:pPr>
        <w:spacing w:line="276" w:lineRule="auto"/>
        <w:jc w:val="center"/>
        <w:rPr>
          <w:rFonts w:asciiTheme="majorHAnsi" w:hAnsiTheme="majorHAnsi"/>
          <w:b/>
          <w:color w:val="000000" w:themeColor="text1"/>
          <w:sz w:val="36"/>
          <w:szCs w:val="36"/>
          <w:lang w:val="pl-PL"/>
          <w14:textFill>
            <w14:solidFill>
              <w14:schemeClr w14:val="tx1"/>
            </w14:solidFill>
          </w14:textFill>
        </w:rPr>
      </w:pPr>
    </w:p>
    <w:p>
      <w:pPr>
        <w:spacing w:line="276" w:lineRule="auto"/>
        <w:jc w:val="center"/>
        <w:rPr>
          <w:rFonts w:asciiTheme="majorHAnsi" w:hAnsiTheme="majorHAnsi"/>
          <w:b/>
          <w:color w:val="000000" w:themeColor="text1"/>
          <w:sz w:val="36"/>
          <w:szCs w:val="36"/>
          <w14:textFill>
            <w14:solidFill>
              <w14:schemeClr w14:val="tx1"/>
            </w14:solidFill>
          </w14:textFill>
        </w:rPr>
      </w:pPr>
      <w:bookmarkStart w:id="0" w:name="_GoBack"/>
      <w:bookmarkEnd w:id="0"/>
      <w:r>
        <w:rPr>
          <w:rFonts w:asciiTheme="majorHAnsi" w:hAnsiTheme="majorHAnsi"/>
          <w:b/>
          <w:color w:val="000000" w:themeColor="text1"/>
          <w:sz w:val="36"/>
          <w:szCs w:val="36"/>
          <w:lang w:val="pl-PL"/>
          <w14:textFill>
            <w14:solidFill>
              <w14:schemeClr w14:val="tx1"/>
            </w14:solidFill>
          </w14:textFill>
        </w:rPr>
        <w:t>Ś</w:t>
      </w:r>
      <w:r>
        <w:rPr>
          <w:rFonts w:hint="default" w:asciiTheme="majorHAnsi" w:hAnsiTheme="majorHAnsi"/>
          <w:b/>
          <w:color w:val="000000" w:themeColor="text1"/>
          <w:sz w:val="36"/>
          <w:szCs w:val="36"/>
          <w:lang w:val="pl-PL"/>
          <w14:textFill>
            <w14:solidFill>
              <w14:schemeClr w14:val="tx1"/>
            </w14:solidFill>
          </w14:textFill>
        </w:rPr>
        <w:t>wietlicowa i</w:t>
      </w:r>
      <w:r>
        <w:rPr>
          <w:rFonts w:asciiTheme="majorHAnsi" w:hAnsiTheme="majorHAnsi"/>
          <w:b/>
          <w:color w:val="000000" w:themeColor="text1"/>
          <w:sz w:val="36"/>
          <w:szCs w:val="36"/>
          <w14:textFill>
            <w14:solidFill>
              <w14:schemeClr w14:val="tx1"/>
            </w14:solidFill>
          </w14:textFill>
        </w:rPr>
        <w:t>nnowacja pedagogiczna</w:t>
      </w:r>
    </w:p>
    <w:p>
      <w:pPr>
        <w:spacing w:line="276" w:lineRule="auto"/>
        <w:jc w:val="center"/>
        <w:rPr>
          <w:rFonts w:asciiTheme="majorHAnsi" w:hAnsiTheme="majorHAnsi"/>
          <w:color w:val="000000" w:themeColor="text1"/>
          <w:sz w:val="36"/>
          <w:szCs w:val="36"/>
          <w14:textFill>
            <w14:solidFill>
              <w14:schemeClr w14:val="tx1"/>
            </w14:solidFill>
          </w14:textFill>
        </w:rPr>
      </w:pPr>
      <w:r>
        <w:rPr>
          <w:rFonts w:asciiTheme="majorHAnsi" w:hAnsiTheme="majorHAnsi"/>
          <w:color w:val="000000" w:themeColor="text1"/>
          <w:sz w:val="36"/>
          <w:szCs w:val="36"/>
          <w14:textFill>
            <w14:solidFill>
              <w14:schemeClr w14:val="tx1"/>
            </w14:solidFill>
          </w14:textFill>
        </w:rPr>
        <w:t>Ogólnopolskiego Projektu Edukacyjnego „Luźne lekcje z naukowcami- poznajemy i eksperymentujemy”.</w:t>
      </w:r>
    </w:p>
    <w:p>
      <w:pPr>
        <w:spacing w:line="360" w:lineRule="auto"/>
        <w:jc w:val="both"/>
        <w:rPr>
          <w:rFonts w:hint="default" w:asciiTheme="majorHAnsi" w:hAnsiTheme="majorHAnsi"/>
          <w:color w:val="000000" w:themeColor="text1"/>
          <w:szCs w:val="24"/>
          <w:lang w:val="pl-PL"/>
          <w14:textFill>
            <w14:solidFill>
              <w14:schemeClr w14:val="tx1"/>
            </w14:solidFill>
          </w14:textFill>
        </w:rPr>
      </w:pPr>
      <w:r>
        <w:rPr>
          <w:rFonts w:asciiTheme="majorHAnsi" w:hAnsiTheme="majorHAnsi"/>
          <w:color w:val="000000" w:themeColor="text1"/>
          <w:szCs w:val="24"/>
          <w14:textFill>
            <w14:solidFill>
              <w14:schemeClr w14:val="tx1"/>
            </w14:solidFill>
          </w14:textFill>
        </w:rPr>
        <w:t xml:space="preserve">Innowacja przeprowadzona zostanie w </w:t>
      </w:r>
      <w:r>
        <w:rPr>
          <w:rFonts w:asciiTheme="majorHAnsi" w:hAnsiTheme="majorHAnsi"/>
          <w:color w:val="000000" w:themeColor="text1"/>
          <w:szCs w:val="24"/>
          <w:lang w:val="pl-PL"/>
          <w14:textFill>
            <w14:solidFill>
              <w14:schemeClr w14:val="tx1"/>
            </w14:solidFill>
          </w14:textFill>
        </w:rPr>
        <w:t>ś</w:t>
      </w:r>
      <w:r>
        <w:rPr>
          <w:rFonts w:hint="default" w:asciiTheme="majorHAnsi" w:hAnsiTheme="majorHAnsi"/>
          <w:color w:val="000000" w:themeColor="text1"/>
          <w:szCs w:val="24"/>
          <w:lang w:val="pl-PL"/>
          <w14:textFill>
            <w14:solidFill>
              <w14:schemeClr w14:val="tx1"/>
            </w14:solidFill>
          </w14:textFill>
        </w:rPr>
        <w:t>wietlicy szkolnej w Szkole Podstawowej           im. Wandy Chotomskiej w Józefowie.</w:t>
      </w:r>
    </w:p>
    <w:p>
      <w:pPr>
        <w:spacing w:after="240" w:line="360" w:lineRule="auto"/>
        <w:jc w:val="both"/>
        <w:rPr>
          <w:rFonts w:asciiTheme="majorHAnsi" w:hAnsiTheme="majorHAnsi"/>
          <w:color w:val="000000" w:themeColor="text1"/>
          <w:szCs w:val="24"/>
          <w14:textFill>
            <w14:solidFill>
              <w14:schemeClr w14:val="tx1"/>
            </w14:solidFill>
          </w14:textFill>
        </w:rPr>
      </w:pPr>
      <w:r>
        <w:rPr>
          <w:rFonts w:asciiTheme="majorHAnsi" w:hAnsiTheme="majorHAnsi"/>
          <w:b/>
          <w:bCs/>
          <w:color w:val="000000" w:themeColor="text1"/>
          <w:szCs w:val="24"/>
          <w14:textFill>
            <w14:solidFill>
              <w14:schemeClr w14:val="tx1"/>
            </w14:solidFill>
          </w14:textFill>
        </w:rPr>
        <w:t>Rodzaj innowacji:</w:t>
      </w:r>
      <w:r>
        <w:rPr>
          <w:rFonts w:asciiTheme="majorHAnsi" w:hAnsiTheme="majorHAnsi"/>
          <w:bCs/>
          <w:color w:val="000000" w:themeColor="text1"/>
          <w:szCs w:val="24"/>
          <w14:textFill>
            <w14:solidFill>
              <w14:schemeClr w14:val="tx1"/>
            </w14:solidFill>
          </w14:textFill>
        </w:rPr>
        <w:t xml:space="preserve"> programowo - metodyczna</w:t>
      </w:r>
    </w:p>
    <w:p>
      <w:pPr>
        <w:spacing w:after="240" w:line="360" w:lineRule="auto"/>
        <w:jc w:val="both"/>
        <w:rPr>
          <w:rFonts w:hint="default" w:asciiTheme="majorHAnsi" w:hAnsiTheme="majorHAnsi"/>
          <w:color w:val="000000" w:themeColor="text1"/>
          <w:szCs w:val="24"/>
          <w:lang w:val="pl-PL"/>
          <w14:textFill>
            <w14:solidFill>
              <w14:schemeClr w14:val="tx1"/>
            </w14:solidFill>
          </w14:textFill>
        </w:rPr>
      </w:pPr>
      <w:r>
        <w:rPr>
          <w:rFonts w:asciiTheme="majorHAnsi" w:hAnsiTheme="majorHAnsi"/>
          <w:color w:val="000000" w:themeColor="text1"/>
          <w:szCs w:val="24"/>
          <w14:textFill>
            <w14:solidFill>
              <w14:schemeClr w14:val="tx1"/>
            </w14:solidFill>
          </w14:textFill>
        </w:rPr>
        <w:t xml:space="preserve">W innowacji wezmą udział wszyscy uczniowie </w:t>
      </w:r>
      <w:r>
        <w:rPr>
          <w:rFonts w:hint="default" w:asciiTheme="majorHAnsi" w:hAnsiTheme="majorHAnsi"/>
          <w:color w:val="000000" w:themeColor="text1"/>
          <w:szCs w:val="24"/>
          <w:lang w:val="pl-PL"/>
          <w14:textFill>
            <w14:solidFill>
              <w14:schemeClr w14:val="tx1"/>
            </w14:solidFill>
          </w14:textFill>
        </w:rPr>
        <w:t>przebywający na świetlicy szkolnej.</w:t>
      </w:r>
    </w:p>
    <w:p>
      <w:pPr>
        <w:spacing w:line="360" w:lineRule="auto"/>
        <w:jc w:val="both"/>
        <w:rPr>
          <w:rFonts w:asciiTheme="majorHAnsi" w:hAnsiTheme="majorHAnsi"/>
          <w:color w:val="000000" w:themeColor="text1"/>
          <w:szCs w:val="24"/>
          <w14:textFill>
            <w14:solidFill>
              <w14:schemeClr w14:val="tx1"/>
            </w14:solidFill>
          </w14:textFill>
        </w:rPr>
      </w:pPr>
      <w:r>
        <w:rPr>
          <w:rFonts w:asciiTheme="majorHAnsi" w:hAnsiTheme="majorHAnsi"/>
          <w:b/>
          <w:color w:val="000000" w:themeColor="text1"/>
          <w:szCs w:val="24"/>
          <w14:textFill>
            <w14:solidFill>
              <w14:schemeClr w14:val="tx1"/>
            </w14:solidFill>
          </w14:textFill>
        </w:rPr>
        <w:t>Innowacja pedagogiczna</w:t>
      </w:r>
      <w:r>
        <w:rPr>
          <w:rFonts w:asciiTheme="majorHAnsi" w:hAnsiTheme="majorHAnsi"/>
          <w:color w:val="000000" w:themeColor="text1"/>
          <w:szCs w:val="24"/>
          <w14:textFill>
            <w14:solidFill>
              <w14:schemeClr w14:val="tx1"/>
            </w14:solidFill>
          </w14:textFill>
        </w:rPr>
        <w:t xml:space="preserve"> realizowana będzie od 2 października 2023r. do 15 maja 2024r</w:t>
      </w:r>
    </w:p>
    <w:p>
      <w:pPr>
        <w:spacing w:line="360" w:lineRule="auto"/>
        <w:jc w:val="both"/>
        <w:rPr>
          <w:rFonts w:hint="default" w:asciiTheme="majorHAnsi" w:hAnsiTheme="majorHAnsi"/>
          <w:color w:val="000000" w:themeColor="text1"/>
          <w:szCs w:val="24"/>
          <w:lang w:val="pl-PL"/>
          <w14:textFill>
            <w14:solidFill>
              <w14:schemeClr w14:val="tx1"/>
            </w14:solidFill>
          </w14:textFill>
        </w:rPr>
      </w:pPr>
      <w:r>
        <w:rPr>
          <w:rFonts w:hint="default" w:asciiTheme="majorHAnsi" w:hAnsiTheme="majorHAnsi"/>
          <w:b/>
          <w:bCs/>
          <w:color w:val="000000" w:themeColor="text1"/>
          <w:szCs w:val="24"/>
          <w:lang w:val="pl-PL"/>
          <w14:textFill>
            <w14:solidFill>
              <w14:schemeClr w14:val="tx1"/>
            </w14:solidFill>
          </w14:textFill>
        </w:rPr>
        <w:t>Koordynator projektu</w:t>
      </w:r>
      <w:r>
        <w:rPr>
          <w:rFonts w:hint="default" w:asciiTheme="majorHAnsi" w:hAnsiTheme="majorHAnsi"/>
          <w:color w:val="000000" w:themeColor="text1"/>
          <w:szCs w:val="24"/>
          <w:lang w:val="pl-PL"/>
          <w14:textFill>
            <w14:solidFill>
              <w14:schemeClr w14:val="tx1"/>
            </w14:solidFill>
          </w14:textFill>
        </w:rPr>
        <w:t>: Mariola Pietrucha</w:t>
      </w:r>
    </w:p>
    <w:p>
      <w:pPr>
        <w:spacing w:line="360" w:lineRule="auto"/>
        <w:jc w:val="both"/>
        <w:rPr>
          <w:rFonts w:hint="default" w:asciiTheme="majorHAnsi" w:hAnsiTheme="majorHAnsi"/>
          <w:color w:val="000000" w:themeColor="text1"/>
          <w:szCs w:val="24"/>
          <w:lang w:val="pl-PL"/>
          <w14:textFill>
            <w14:solidFill>
              <w14:schemeClr w14:val="tx1"/>
            </w14:solidFill>
          </w14:textFill>
        </w:rPr>
      </w:pPr>
      <w:r>
        <w:rPr>
          <w:rFonts w:hint="default" w:asciiTheme="majorHAnsi" w:hAnsiTheme="majorHAnsi"/>
          <w:b/>
          <w:bCs/>
          <w:color w:val="000000" w:themeColor="text1"/>
          <w:szCs w:val="24"/>
          <w:lang w:val="pl-PL"/>
          <w14:textFill>
            <w14:solidFill>
              <w14:schemeClr w14:val="tx1"/>
            </w14:solidFill>
          </w14:textFill>
        </w:rPr>
        <w:t>Nauczyciele realizujący projekt</w:t>
      </w:r>
      <w:r>
        <w:rPr>
          <w:rFonts w:hint="default" w:asciiTheme="majorHAnsi" w:hAnsiTheme="majorHAnsi"/>
          <w:color w:val="000000" w:themeColor="text1"/>
          <w:szCs w:val="24"/>
          <w:lang w:val="pl-PL"/>
          <w14:textFill>
            <w14:solidFill>
              <w14:schemeClr w14:val="tx1"/>
            </w14:solidFill>
          </w14:textFill>
        </w:rPr>
        <w:t>: Mariola Pietrucha, Justyna Merchel, Magdalena Suchoparska</w:t>
      </w:r>
    </w:p>
    <w:p>
      <w:pPr>
        <w:spacing w:line="360" w:lineRule="auto"/>
        <w:jc w:val="both"/>
        <w:rPr>
          <w:rFonts w:hint="default" w:asciiTheme="majorHAnsi" w:hAnsiTheme="majorHAnsi"/>
          <w:color w:val="000000" w:themeColor="text1"/>
          <w:szCs w:val="24"/>
          <w:lang w:val="pl-PL"/>
          <w14:textFill>
            <w14:solidFill>
              <w14:schemeClr w14:val="tx1"/>
            </w14:solidFill>
          </w14:textFill>
        </w:rPr>
      </w:pPr>
    </w:p>
    <w:p>
      <w:pPr>
        <w:spacing w:line="360" w:lineRule="auto"/>
        <w:jc w:val="both"/>
        <w:rPr>
          <w:rFonts w:asciiTheme="majorHAnsi" w:hAnsiTheme="majorHAnsi"/>
          <w:color w:val="000000" w:themeColor="text1"/>
          <w:szCs w:val="24"/>
          <w14:textFill>
            <w14:solidFill>
              <w14:schemeClr w14:val="tx1"/>
            </w14:solidFill>
          </w14:textFill>
        </w:rPr>
      </w:pPr>
    </w:p>
    <w:p>
      <w:pPr>
        <w:spacing w:line="360" w:lineRule="auto"/>
        <w:ind w:left="0" w:leftChars="0" w:firstLine="0" w:firstLineChars="0"/>
        <w:jc w:val="both"/>
        <w:rPr>
          <w:rFonts w:asciiTheme="majorHAnsi" w:hAnsiTheme="majorHAnsi"/>
          <w:color w:val="000000" w:themeColor="text1"/>
          <w:szCs w:val="24"/>
          <w14:textFill>
            <w14:solidFill>
              <w14:schemeClr w14:val="tx1"/>
            </w14:solidFill>
          </w14:textFill>
        </w:rPr>
      </w:pPr>
    </w:p>
    <w:p>
      <w:pPr>
        <w:spacing w:line="360" w:lineRule="auto"/>
        <w:ind w:left="0" w:leftChars="0" w:firstLine="0" w:firstLineChars="0"/>
        <w:jc w:val="both"/>
        <w:rPr>
          <w:rFonts w:asciiTheme="majorHAnsi" w:hAnsiTheme="majorHAnsi"/>
          <w:color w:val="000000" w:themeColor="text1"/>
          <w:szCs w:val="24"/>
          <w14:textFill>
            <w14:solidFill>
              <w14:schemeClr w14:val="tx1"/>
            </w14:solidFill>
          </w14:textFill>
        </w:rPr>
      </w:pPr>
    </w:p>
    <w:p>
      <w:pPr>
        <w:spacing w:line="360" w:lineRule="auto"/>
        <w:jc w:val="both"/>
        <w:rPr>
          <w:rFonts w:asciiTheme="majorHAnsi" w:hAnsiTheme="majorHAnsi"/>
          <w:color w:val="000000" w:themeColor="text1"/>
          <w:szCs w:val="24"/>
          <w14:textFill>
            <w14:solidFill>
              <w14:schemeClr w14:val="tx1"/>
            </w14:solidFill>
          </w14:textFill>
        </w:rPr>
      </w:pPr>
    </w:p>
    <w:p>
      <w:pPr>
        <w:spacing w:line="360" w:lineRule="auto"/>
        <w:jc w:val="both"/>
        <w:rPr>
          <w:rFonts w:asciiTheme="majorHAnsi" w:hAnsiTheme="majorHAnsi"/>
          <w:color w:val="000000" w:themeColor="text1"/>
          <w:szCs w:val="24"/>
          <w14:textFill>
            <w14:solidFill>
              <w14:schemeClr w14:val="tx1"/>
            </w14:solidFill>
          </w14:textFill>
        </w:rPr>
      </w:pPr>
    </w:p>
    <w:p>
      <w:pPr>
        <w:spacing w:line="360" w:lineRule="auto"/>
        <w:jc w:val="both"/>
        <w:rPr>
          <w:rFonts w:asciiTheme="majorHAnsi" w:hAnsiTheme="majorHAnsi"/>
          <w:color w:val="000000" w:themeColor="text1"/>
          <w:szCs w:val="24"/>
          <w14:textFill>
            <w14:solidFill>
              <w14:schemeClr w14:val="tx1"/>
            </w14:solidFill>
          </w14:textFill>
        </w:rPr>
      </w:pPr>
    </w:p>
    <w:p>
      <w:pPr>
        <w:spacing w:line="360" w:lineRule="auto"/>
        <w:jc w:val="both"/>
        <w:rPr>
          <w:rFonts w:asciiTheme="majorHAnsi" w:hAnsiTheme="majorHAnsi"/>
          <w:color w:val="000000" w:themeColor="text1"/>
          <w:szCs w:val="24"/>
          <w14:textFill>
            <w14:solidFill>
              <w14:schemeClr w14:val="tx1"/>
            </w14:solidFill>
          </w14:textFill>
        </w:rPr>
      </w:pPr>
    </w:p>
    <w:p>
      <w:pPr>
        <w:spacing w:line="360" w:lineRule="auto"/>
        <w:jc w:val="both"/>
        <w:rPr>
          <w:rFonts w:asciiTheme="majorHAnsi" w:hAnsiTheme="majorHAnsi"/>
          <w:color w:val="000000" w:themeColor="text1"/>
          <w:szCs w:val="24"/>
          <w14:textFill>
            <w14:solidFill>
              <w14:schemeClr w14:val="tx1"/>
            </w14:solidFill>
          </w14:textFill>
        </w:rPr>
      </w:pPr>
    </w:p>
    <w:p>
      <w:pPr>
        <w:spacing w:line="360" w:lineRule="auto"/>
        <w:jc w:val="both"/>
        <w:rPr>
          <w:rFonts w:asciiTheme="majorHAnsi" w:hAnsiTheme="majorHAnsi"/>
          <w:color w:val="000000" w:themeColor="text1"/>
          <w:szCs w:val="24"/>
          <w14:textFill>
            <w14:solidFill>
              <w14:schemeClr w14:val="tx1"/>
            </w14:solidFill>
          </w14:textFill>
        </w:rPr>
      </w:pPr>
      <w:r>
        <w:rPr>
          <w:rFonts w:asciiTheme="majorHAnsi" w:hAnsiTheme="majorHAnsi"/>
          <w:color w:val="000000" w:themeColor="text1"/>
          <w:lang w:bidi="pl-PL"/>
          <w14:textFill>
            <w14:solidFill>
              <w14:schemeClr w14:val="tx1"/>
            </w14:solidFill>
          </w14:textFill>
        </w:rPr>
        <mc:AlternateContent>
          <mc:Choice Requires="wpg">
            <w:drawing>
              <wp:anchor distT="0" distB="0" distL="114300" distR="114300" simplePos="0" relativeHeight="251659264" behindDoc="1" locked="1" layoutInCell="1" allowOverlap="1">
                <wp:simplePos x="0" y="0"/>
                <wp:positionH relativeFrom="column">
                  <wp:posOffset>-480060</wp:posOffset>
                </wp:positionH>
                <wp:positionV relativeFrom="paragraph">
                  <wp:posOffset>-457200</wp:posOffset>
                </wp:positionV>
                <wp:extent cx="8247380" cy="1103630"/>
                <wp:effectExtent l="0" t="0" r="0" b="5080"/>
                <wp:wrapNone/>
                <wp:docPr id="727144436" name="Grafika 17"/>
                <wp:cNvGraphicFramePr/>
                <a:graphic xmlns:a="http://schemas.openxmlformats.org/drawingml/2006/main">
                  <a:graphicData uri="http://schemas.microsoft.com/office/word/2010/wordprocessingGroup">
                    <wpg:wgp>
                      <wpg:cNvGrpSpPr/>
                      <wpg:grpSpPr>
                        <a:xfrm>
                          <a:off x="0" y="0"/>
                          <a:ext cx="8247380" cy="1103630"/>
                          <a:chOff x="-7144" y="-7144"/>
                          <a:chExt cx="6005513" cy="1924050"/>
                        </a:xfrm>
                      </wpg:grpSpPr>
                      <wps:wsp>
                        <wps:cNvPr id="16212012" name="Dowolny kształt: Kształt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noAutofit/>
                        </wps:bodyPr>
                      </wps:wsp>
                      <wps:wsp>
                        <wps:cNvPr id="1607714224" name="Dowolny kształt: Kształt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noAutofit/>
                        </wps:bodyPr>
                      </wps:wsp>
                      <wps:wsp>
                        <wps:cNvPr id="1719748536" name="Dowolny kształt: Kształt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noAutofit/>
                        </wps:bodyPr>
                      </wps:wsp>
                      <wps:wsp>
                        <wps:cNvPr id="1777788902" name="Dowolny kształt: Kształt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Grafika 17" o:spid="_x0000_s1026" o:spt="203" style="position:absolute;left:0pt;margin-left:-37.8pt;margin-top:-36pt;height:86.9pt;width:649.4pt;z-index:-251657216;mso-width-relative:page;mso-height-relative:page;" coordorigin="-7144,-7144" coordsize="6005513,1924050" o:gfxdata="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">
                <o:lock v:ext="edit" aspectratio="f"/>
                <v:shape id="Dowolny kształt: Kształt 20" o:spid="_x0000_s1026" o:spt="100" style="position:absolute;left:2121694;top:-7144;height:1762125;width:3876675;v-text-anchor:middle;" fillcolor="#009DD9 [3205]" filled="t" stroked="f" coordsize="3876675,1762125" o:gfxdata="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HWqj28AAAA&#10;4QAAAA8AAAAAAAAAAQAgAAAAIgAAAGRycy9kb3ducmV2LnhtbFBLAQIUABQAAAAIAIdO4kAzLwWe&#10;OwAAADkAAAAQAAAAAAAAAAEAIAAAAAsBAABkcnMvc2hhcGV4bWwueG1sUEsFBgAAAAAGAAYAWwEA&#10;ALUDAAAAAA==&#10;" path="m3869531,1359694c3869531,1359694,3379946,1834039,2359819,1744504c1339691,1654969,936784,1180624,7144,1287304l7144,7144,3869531,7144,3869531,1359694xe">
                  <v:path o:connectlocs="3869531,1359694;2359819,1744504;7144,1287304;7144,7144;3869531,7144;3869531,1359694" o:connectangles="0,0,0,0,0,0"/>
                  <v:fill on="t" focussize="0,0"/>
                  <v:stroke on="f" joinstyle="miter"/>
                  <v:imagedata o:title=""/>
                  <o:lock v:ext="edit" aspectratio="f"/>
                </v:shape>
                <v:shape id="Dowolny kształt: Kształt 22" o:spid="_x0000_s1026" o:spt="100" style="position:absolute;left:-7144;top:-7144;height:1924050;width:6000750;v-text-anchor:middle;" fillcolor="#17406D [3204]" filled="t" stroked="f" coordsize="6000750,1924050" o:gfxdata="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AE&#10;wQnpwwAAAOMAAAAPAAAAAAAAAAEAIAAAACIAAABkcnMvZG93bnJldi54bWxQSwECFAAUAAAACACH&#10;TuJAMy8FnjsAAAA5AAAAEAAAAAAAAAABACAAAAASAQAAZHJzL3NoYXBleG1sLnhtbFBLBQYAAAAA&#10;BgAGAFsBAAC8AwAAAAA=&#10;" path="m7144,1699736c7144,1699736,1410176,2317909,2934176,1484471c4459129,651986,5998369,893921,5998369,893921l5998369,7144,7144,7144,7144,1699736xe">
                  <v:path o:connectlocs="7144,1699736;2934176,1484471;5998369,893921;5998369,7144;7144,7144;7144,1699736" o:connectangles="0,0,0,0,0,0"/>
                  <v:fill on="t" focussize="0,0"/>
                  <v:stroke on="f" joinstyle="miter"/>
                  <v:imagedata o:title=""/>
                  <o:lock v:ext="edit" aspectratio="f"/>
                </v:shape>
                <v:shape id="Dowolny kształt: Kształt 23" o:spid="_x0000_s1026" o:spt="100" style="position:absolute;left:-7144;top:-7144;height:904875;width:6000750;v-text-anchor:middle;" fillcolor="#17406D [3204]" filled="t" stroked="f" coordsize="6000750,904875" o:gfxdata="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MOQ&#10;UWTCAAAA4wAAAA8AAAAAAAAAAQAgAAAAIgAAAGRycy9kb3ducmV2LnhtbFBLAQIUABQAAAAIAIdO&#10;4kAzLwWeOwAAADkAAAAQAAAAAAAAAAEAIAAAABEBAABkcnMvc2hhcGV4bWwueG1sUEsFBgAAAAAG&#10;AAYAWwEAALsDAAAAAA==&#10;" path="m7144,7144l7144,613886c647224,1034891,2136934,964406,3546634,574834c4882039,205264,5998369,893921,5998369,893921l5998369,7144,7144,7144xe">
                  <v:path o:connectlocs="7144,7144;7144,613886;3546634,574834;5998369,893921;5998369,7144;7144,7144" o:connectangles="0,0,0,0,0,0"/>
                  <v:fill type="gradient" on="t" color2="#448AD7 [1940]" angle="90" focus="100%" focussize="0,0" rotate="t"/>
                  <v:stroke on="f" joinstyle="miter"/>
                  <v:imagedata o:title=""/>
                  <o:lock v:ext="edit" aspectratio="f"/>
                </v:shape>
                <v:shape id="Dowolny kształt: Kształt 24" o:spid="_x0000_s1026" o:spt="100" style="position:absolute;left:3176111;top:924401;height:828675;width:2819400;v-text-anchor:middle;" fillcolor="#009DD9 [3205]" filled="t" stroked="f" coordsize="2819400,828675" o:gfxdata="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8LDn&#10;tsEAAADjAAAADwAAAAAAAAABACAAAAAiAAAAZHJzL2Rvd25yZXYueG1sUEsBAhQAFAAAAAgAh07i&#10;QDMvBZ47AAAAOQAAABAAAAAAAAAAAQAgAAAAEAEAAGRycy9zaGFwZXhtbC54bWxQSwUGAAAAAAYA&#10;BgBbAQAAugMAAAAA&#10;" path="m7144,481489c380524,602456,751999,764381,1305401,812959c2325529,902494,2815114,428149,2815114,428149l2815114,7144c2332196,236696,1376839,568166,7144,481489xe">
                  <v:path o:connectlocs="7144,481489;1305401,812959;2815114,428149;2815114,7144;7144,481489" o:connectangles="0,0,0,0,0"/>
                  <v:fill type="gradient" on="t" color2="#0076A3 [2405]" angle="90" focus="100%" focussize="0,0" rotate="t"/>
                  <v:stroke on="f" joinstyle="miter"/>
                  <v:imagedata o:title=""/>
                  <o:lock v:ext="edit" aspectratio="f"/>
                </v:shape>
                <w10:anchorlock/>
              </v:group>
            </w:pict>
          </mc:Fallback>
        </mc:AlternateContent>
      </w:r>
    </w:p>
    <w:p>
      <w:pPr>
        <w:spacing w:line="276" w:lineRule="auto"/>
        <w:jc w:val="center"/>
        <w:rPr>
          <w:rFonts w:asciiTheme="majorHAnsi" w:hAnsiTheme="majorHAnsi"/>
          <w:color w:val="000000" w:themeColor="text1"/>
          <w:szCs w:val="24"/>
          <w14:textFill>
            <w14:solidFill>
              <w14:schemeClr w14:val="tx1"/>
            </w14:solidFill>
          </w14:textFill>
        </w:rPr>
      </w:pPr>
      <w:r>
        <w:rPr>
          <w:rFonts w:asciiTheme="majorHAnsi" w:hAnsiTheme="majorHAnsi"/>
          <w:color w:val="000000" w:themeColor="text1"/>
          <w14:textFill>
            <w14:solidFill>
              <w14:schemeClr w14:val="tx1"/>
            </w14:solidFill>
          </w14:textFill>
        </w:rPr>
        <w:t xml:space="preserve">  </w:t>
      </w:r>
    </w:p>
    <w:p>
      <w:pPr>
        <w:ind w:firstLine="708"/>
        <w:rPr>
          <w:rFonts w:cs="Times New Roman" w:asciiTheme="majorHAnsi" w:hAnsiTheme="majorHAnsi"/>
          <w:color w:val="000000" w:themeColor="text1"/>
          <w14:textFill>
            <w14:solidFill>
              <w14:schemeClr w14:val="tx1"/>
            </w14:solidFill>
          </w14:textFill>
        </w:rPr>
      </w:pPr>
      <w:r>
        <w:rPr>
          <w:rFonts w:cs="Times New Roman" w:asciiTheme="majorHAnsi" w:hAnsiTheme="majorHAnsi"/>
          <w:color w:val="000000" w:themeColor="text1"/>
          <w:szCs w:val="24"/>
          <w14:textFill>
            <w14:solidFill>
              <w14:schemeClr w14:val="tx1"/>
            </w14:solidFill>
          </w14:textFill>
        </w:rPr>
        <w:t xml:space="preserve">Innowacja opiera się na poznaniu znanych naukowców oraz wykonaniu eksperymentów. </w:t>
      </w:r>
      <w:r>
        <w:rPr>
          <w:rFonts w:cs="Times New Roman" w:asciiTheme="majorHAnsi" w:hAnsiTheme="majorHAnsi"/>
          <w:color w:val="000000" w:themeColor="text1"/>
          <w14:textFill>
            <w14:solidFill>
              <w14:schemeClr w14:val="tx1"/>
            </w14:solidFill>
          </w14:textFill>
        </w:rPr>
        <w:t xml:space="preserve">Nauka kryje w sobie wiele sekretów, które dzieci bardzo chętnie odkryją, jeżeli zostaną do tego odpowiednio zachęcone i zmotywowane. Aby nauka stała się przyjemnością, a nie tylko koniecznością należy wyjść naprzeciw oczekiwaniom dzieci, zaspokoić ich ciekawość świata i w prosty, lecz interesujący sposób przekazać im wiedzę na tematy najbardziej je nurtujące. </w:t>
      </w:r>
    </w:p>
    <w:p>
      <w:pPr>
        <w:numPr>
          <w:ilvl w:val="0"/>
          <w:numId w:val="1"/>
        </w:numPr>
        <w:spacing w:before="0" w:after="0" w:line="360" w:lineRule="auto"/>
        <w:ind w:right="0"/>
        <w:jc w:val="both"/>
        <w:rPr>
          <w:rFonts w:asciiTheme="majorHAnsi" w:hAnsiTheme="majorHAnsi"/>
          <w:color w:val="000000" w:themeColor="text1"/>
          <w:szCs w:val="24"/>
          <w14:textFill>
            <w14:solidFill>
              <w14:schemeClr w14:val="tx1"/>
            </w14:solidFill>
          </w14:textFill>
        </w:rPr>
      </w:pPr>
      <w:r>
        <w:rPr>
          <w:rFonts w:asciiTheme="majorHAnsi" w:hAnsiTheme="majorHAnsi"/>
          <w:b/>
          <w:bCs/>
          <w:color w:val="000000" w:themeColor="text1"/>
          <w:szCs w:val="24"/>
          <w14:textFill>
            <w14:solidFill>
              <w14:schemeClr w14:val="tx1"/>
            </w14:solidFill>
          </w14:textFill>
        </w:rPr>
        <w:t>Opis zasadności wprowadzenia innowacji</w:t>
      </w:r>
    </w:p>
    <w:p>
      <w:pPr>
        <w:ind w:firstLine="708"/>
        <w:rPr>
          <w:rFonts w:cs="Times New Roman" w:asciiTheme="majorHAnsi" w:hAnsiTheme="majorHAnsi"/>
          <w:color w:val="000000" w:themeColor="text1"/>
          <w14:textFill>
            <w14:solidFill>
              <w14:schemeClr w14:val="tx1"/>
            </w14:solidFill>
          </w14:textFill>
        </w:rPr>
      </w:pPr>
      <w:r>
        <w:rPr>
          <w:rFonts w:cs="Times New Roman" w:asciiTheme="majorHAnsi" w:hAnsiTheme="majorHAnsi"/>
          <w:color w:val="000000" w:themeColor="text1"/>
          <w14:textFill>
            <w14:solidFill>
              <w14:schemeClr w14:val="tx1"/>
            </w14:solidFill>
          </w14:textFill>
        </w:rPr>
        <w:t xml:space="preserve">Głównym założeniem programu innowacji jest rozbudzenie zainteresowania otaczającym światem poprzez wykorzystanie dziecięcej otwartości i ciekawości w zastosowaniu eksperymentów i doświadczeń. Program ma za zadanie rozbudzić i rozwinąć w uczniach zainteresowanie badawcze poznawanych rzeczy.  Projekt ma sprzyjać rozwijaniu kreatywności u uczniów oraz samodzielnego myślenia, zadawania pytań oraz rozwijania umiejętności szukania informacji. Niezbędne w tym zakresie jest wykorzystanie tradycyjnych źródeł wiedzy oraz programów komputerowych czy multimedialnych. </w:t>
      </w:r>
    </w:p>
    <w:p>
      <w:pPr>
        <w:numPr>
          <w:ilvl w:val="0"/>
          <w:numId w:val="1"/>
        </w:numPr>
        <w:spacing w:before="0" w:after="0" w:line="360" w:lineRule="auto"/>
        <w:ind w:right="0"/>
        <w:jc w:val="both"/>
        <w:rPr>
          <w:rFonts w:asciiTheme="majorHAnsi" w:hAnsiTheme="majorHAnsi"/>
          <w:bCs/>
          <w:color w:val="000000" w:themeColor="text1"/>
          <w:szCs w:val="24"/>
          <w:u w:val="single"/>
          <w14:textFill>
            <w14:solidFill>
              <w14:schemeClr w14:val="tx1"/>
            </w14:solidFill>
          </w14:textFill>
        </w:rPr>
      </w:pPr>
      <w:r>
        <w:rPr>
          <w:rFonts w:asciiTheme="majorHAnsi" w:hAnsiTheme="majorHAnsi"/>
          <w:b/>
          <w:bCs/>
          <w:color w:val="000000" w:themeColor="text1"/>
          <w:szCs w:val="24"/>
          <w14:textFill>
            <w14:solidFill>
              <w14:schemeClr w14:val="tx1"/>
            </w14:solidFill>
          </w14:textFill>
        </w:rPr>
        <w:t>Cele innowacji</w:t>
      </w:r>
    </w:p>
    <w:p>
      <w:pPr>
        <w:spacing w:line="360" w:lineRule="auto"/>
        <w:jc w:val="both"/>
        <w:rPr>
          <w:rFonts w:asciiTheme="majorHAnsi" w:hAnsiTheme="majorHAnsi"/>
          <w:bCs/>
          <w:color w:val="000000" w:themeColor="text1"/>
          <w:szCs w:val="24"/>
          <w14:textFill>
            <w14:solidFill>
              <w14:schemeClr w14:val="tx1"/>
            </w14:solidFill>
          </w14:textFill>
        </w:rPr>
      </w:pPr>
      <w:r>
        <w:rPr>
          <w:rFonts w:asciiTheme="majorHAnsi" w:hAnsiTheme="majorHAnsi"/>
          <w:bCs/>
          <w:color w:val="000000" w:themeColor="text1"/>
          <w:szCs w:val="24"/>
          <w14:textFill>
            <w14:solidFill>
              <w14:schemeClr w14:val="tx1"/>
            </w14:solidFill>
          </w14:textFill>
        </w:rPr>
        <w:t>Cele ogólne:</w:t>
      </w:r>
    </w:p>
    <w:p>
      <w:pPr>
        <w:pStyle w:val="7"/>
        <w:numPr>
          <w:ilvl w:val="0"/>
          <w:numId w:val="2"/>
        </w:numPr>
        <w:spacing w:line="276" w:lineRule="auto"/>
        <w:jc w:val="both"/>
        <w:rPr>
          <w:rFonts w:asciiTheme="majorHAnsi" w:hAnsiTheme="majorHAnsi"/>
          <w:b w:val="0"/>
          <w:bCs w:val="0"/>
          <w:color w:val="000000" w:themeColor="text1"/>
          <w14:textFill>
            <w14:solidFill>
              <w14:schemeClr w14:val="tx1"/>
            </w14:solidFill>
          </w14:textFill>
        </w:rPr>
      </w:pPr>
      <w:r>
        <w:rPr>
          <w:rFonts w:asciiTheme="majorHAnsi" w:hAnsiTheme="majorHAnsi"/>
          <w:b w:val="0"/>
          <w:bCs w:val="0"/>
          <w:color w:val="000000" w:themeColor="text1"/>
          <w14:textFill>
            <w14:solidFill>
              <w14:schemeClr w14:val="tx1"/>
            </w14:solidFill>
          </w14:textFill>
        </w:rPr>
        <w:t>Przybliżenie dzieciom w wieku przedszkolnym oraz wczesnoszkolnym znanych postaci ze świata nauki.</w:t>
      </w:r>
    </w:p>
    <w:p>
      <w:pPr>
        <w:pStyle w:val="7"/>
        <w:numPr>
          <w:ilvl w:val="0"/>
          <w:numId w:val="2"/>
        </w:numPr>
        <w:spacing w:line="276" w:lineRule="auto"/>
        <w:jc w:val="both"/>
        <w:rPr>
          <w:rFonts w:asciiTheme="majorHAnsi" w:hAnsiTheme="majorHAnsi"/>
          <w:b w:val="0"/>
          <w:bCs w:val="0"/>
          <w:color w:val="000000" w:themeColor="text1"/>
          <w14:textFill>
            <w14:solidFill>
              <w14:schemeClr w14:val="tx1"/>
            </w14:solidFill>
          </w14:textFill>
        </w:rPr>
      </w:pPr>
      <w:r>
        <w:rPr>
          <w:rFonts w:asciiTheme="majorHAnsi" w:hAnsiTheme="majorHAnsi"/>
          <w:b w:val="0"/>
          <w:bCs w:val="0"/>
          <w:color w:val="000000" w:themeColor="text1"/>
          <w14:textFill>
            <w14:solidFill>
              <w14:schemeClr w14:val="tx1"/>
            </w14:solidFill>
          </w14:textFill>
        </w:rPr>
        <w:t>Zdobywanie wiedzy na temat znanych naukowców oraz ich odkryć.</w:t>
      </w:r>
    </w:p>
    <w:p>
      <w:pPr>
        <w:pStyle w:val="7"/>
        <w:numPr>
          <w:ilvl w:val="0"/>
          <w:numId w:val="2"/>
        </w:numPr>
        <w:spacing w:line="276" w:lineRule="auto"/>
        <w:jc w:val="both"/>
        <w:rPr>
          <w:rFonts w:asciiTheme="majorHAnsi" w:hAnsiTheme="majorHAnsi"/>
          <w:b w:val="0"/>
          <w:bCs w:val="0"/>
          <w:color w:val="000000" w:themeColor="text1"/>
          <w14:textFill>
            <w14:solidFill>
              <w14:schemeClr w14:val="tx1"/>
            </w14:solidFill>
          </w14:textFill>
        </w:rPr>
      </w:pPr>
      <w:r>
        <w:rPr>
          <w:rFonts w:asciiTheme="majorHAnsi" w:hAnsiTheme="majorHAnsi"/>
          <w:b w:val="0"/>
          <w:bCs w:val="0"/>
          <w:color w:val="000000" w:themeColor="text1"/>
          <w14:textFill>
            <w14:solidFill>
              <w14:schemeClr w14:val="tx1"/>
            </w14:solidFill>
          </w14:textFill>
        </w:rPr>
        <w:t>Rozbudzanie zainteresowania dzieci światem nauki.</w:t>
      </w:r>
    </w:p>
    <w:p>
      <w:pPr>
        <w:pStyle w:val="7"/>
        <w:numPr>
          <w:ilvl w:val="0"/>
          <w:numId w:val="2"/>
        </w:numPr>
        <w:spacing w:line="276" w:lineRule="auto"/>
        <w:jc w:val="both"/>
        <w:rPr>
          <w:rFonts w:asciiTheme="majorHAnsi" w:hAnsiTheme="majorHAnsi"/>
          <w:b w:val="0"/>
          <w:bCs w:val="0"/>
          <w:color w:val="000000" w:themeColor="text1"/>
          <w14:textFill>
            <w14:solidFill>
              <w14:schemeClr w14:val="tx1"/>
            </w14:solidFill>
          </w14:textFill>
        </w:rPr>
      </w:pPr>
      <w:r>
        <w:rPr>
          <w:rFonts w:asciiTheme="majorHAnsi" w:hAnsiTheme="majorHAnsi"/>
          <w:b w:val="0"/>
          <w:bCs w:val="0"/>
          <w:color w:val="000000" w:themeColor="text1"/>
          <w14:textFill>
            <w14:solidFill>
              <w14:schemeClr w14:val="tx1"/>
            </w14:solidFill>
          </w14:textFill>
        </w:rPr>
        <w:t>Poznawanie różnorodnych eksperymentów oraz danie możliwości nauki poprzez doświadczanie za pomocą wykonywanych samodzielnie eksperymentów.</w:t>
      </w:r>
    </w:p>
    <w:p>
      <w:pPr>
        <w:pStyle w:val="7"/>
        <w:numPr>
          <w:ilvl w:val="0"/>
          <w:numId w:val="2"/>
        </w:numPr>
        <w:spacing w:line="276" w:lineRule="auto"/>
        <w:jc w:val="both"/>
        <w:rPr>
          <w:rFonts w:asciiTheme="majorHAnsi" w:hAnsiTheme="majorHAnsi"/>
          <w:b w:val="0"/>
          <w:bCs w:val="0"/>
          <w:color w:val="000000" w:themeColor="text1"/>
          <w14:textFill>
            <w14:solidFill>
              <w14:schemeClr w14:val="tx1"/>
            </w14:solidFill>
          </w14:textFill>
        </w:rPr>
      </w:pPr>
      <w:r>
        <w:rPr>
          <w:rFonts w:asciiTheme="majorHAnsi" w:hAnsiTheme="majorHAnsi"/>
          <w:b w:val="0"/>
          <w:bCs w:val="0"/>
          <w:color w:val="000000" w:themeColor="text1"/>
          <w14:textFill>
            <w14:solidFill>
              <w14:schemeClr w14:val="tx1"/>
            </w14:solidFill>
          </w14:textFill>
        </w:rPr>
        <w:t>Rozwijanie kreatywnego oraz twórczego myślenia.</w:t>
      </w:r>
    </w:p>
    <w:p>
      <w:pPr>
        <w:pStyle w:val="7"/>
        <w:numPr>
          <w:ilvl w:val="0"/>
          <w:numId w:val="2"/>
        </w:numPr>
        <w:spacing w:line="276" w:lineRule="auto"/>
        <w:jc w:val="both"/>
        <w:rPr>
          <w:rFonts w:asciiTheme="majorHAnsi" w:hAnsiTheme="majorHAnsi"/>
          <w:b w:val="0"/>
          <w:bCs w:val="0"/>
          <w:color w:val="000000" w:themeColor="text1"/>
          <w14:textFill>
            <w14:solidFill>
              <w14:schemeClr w14:val="tx1"/>
            </w14:solidFill>
          </w14:textFill>
        </w:rPr>
      </w:pPr>
      <w:r>
        <w:rPr>
          <w:rFonts w:asciiTheme="majorHAnsi" w:hAnsiTheme="majorHAnsi"/>
          <w:b w:val="0"/>
          <w:bCs w:val="0"/>
          <w:color w:val="000000" w:themeColor="text1"/>
          <w14:textFill>
            <w14:solidFill>
              <w14:schemeClr w14:val="tx1"/>
            </w14:solidFill>
          </w14:textFill>
        </w:rPr>
        <w:t>Pobudzanie wyobraźni i kształtowanie umiejętności obserwacji i wyciągania wniosków.</w:t>
      </w:r>
    </w:p>
    <w:p>
      <w:pPr>
        <w:pStyle w:val="7"/>
        <w:numPr>
          <w:ilvl w:val="0"/>
          <w:numId w:val="2"/>
        </w:numPr>
        <w:spacing w:line="276" w:lineRule="auto"/>
        <w:jc w:val="both"/>
        <w:rPr>
          <w:rFonts w:asciiTheme="majorHAnsi" w:hAnsiTheme="majorHAnsi"/>
          <w:b w:val="0"/>
          <w:bCs w:val="0"/>
          <w:color w:val="000000" w:themeColor="text1"/>
          <w14:textFill>
            <w14:solidFill>
              <w14:schemeClr w14:val="tx1"/>
            </w14:solidFill>
          </w14:textFill>
        </w:rPr>
      </w:pPr>
      <w:r>
        <w:rPr>
          <w:rFonts w:asciiTheme="majorHAnsi" w:hAnsiTheme="majorHAnsi"/>
          <w:b w:val="0"/>
          <w:bCs w:val="0"/>
          <w:color w:val="000000" w:themeColor="text1"/>
          <w14:textFill>
            <w14:solidFill>
              <w14:schemeClr w14:val="tx1"/>
            </w14:solidFill>
          </w14:textFill>
        </w:rPr>
        <w:t>Budowanie pozytywnych relacji w grupie poprzez współpracę.</w:t>
      </w:r>
    </w:p>
    <w:p>
      <w:pPr>
        <w:pStyle w:val="7"/>
        <w:numPr>
          <w:ilvl w:val="0"/>
          <w:numId w:val="2"/>
        </w:numPr>
        <w:spacing w:line="276" w:lineRule="auto"/>
        <w:jc w:val="both"/>
        <w:rPr>
          <w:rFonts w:asciiTheme="majorHAnsi" w:hAnsiTheme="majorHAnsi"/>
          <w:b w:val="0"/>
          <w:bCs w:val="0"/>
          <w:color w:val="000000" w:themeColor="text1"/>
          <w14:textFill>
            <w14:solidFill>
              <w14:schemeClr w14:val="tx1"/>
            </w14:solidFill>
          </w14:textFill>
        </w:rPr>
      </w:pPr>
      <w:r>
        <w:rPr>
          <w:rFonts w:asciiTheme="majorHAnsi" w:hAnsiTheme="majorHAnsi"/>
          <w:b w:val="0"/>
          <w:bCs w:val="0"/>
          <w:color w:val="000000" w:themeColor="text1"/>
          <w14:textFill>
            <w14:solidFill>
              <w14:schemeClr w14:val="tx1"/>
            </w14:solidFill>
          </w14:textFill>
        </w:rPr>
        <w:t>Integracja zespołu klasowego.</w:t>
      </w:r>
    </w:p>
    <w:p>
      <w:pPr>
        <w:pStyle w:val="7"/>
        <w:numPr>
          <w:ilvl w:val="0"/>
          <w:numId w:val="2"/>
        </w:numPr>
        <w:spacing w:line="276" w:lineRule="auto"/>
        <w:jc w:val="both"/>
        <w:rPr>
          <w:rFonts w:asciiTheme="majorHAnsi" w:hAnsiTheme="majorHAnsi"/>
          <w:b w:val="0"/>
          <w:bCs w:val="0"/>
          <w:color w:val="000000" w:themeColor="text1"/>
          <w14:textFill>
            <w14:solidFill>
              <w14:schemeClr w14:val="tx1"/>
            </w14:solidFill>
          </w14:textFill>
        </w:rPr>
      </w:pPr>
      <w:r>
        <w:rPr>
          <w:rFonts w:asciiTheme="majorHAnsi" w:hAnsiTheme="majorHAnsi"/>
          <w:b w:val="0"/>
          <w:bCs w:val="0"/>
          <w:color w:val="000000" w:themeColor="text1"/>
          <w14:textFill>
            <w14:solidFill>
              <w14:schemeClr w14:val="tx1"/>
            </w14:solidFill>
          </w14:textFill>
        </w:rPr>
        <w:t>Nauka poprzez doświadczanie i zabawę.</w:t>
      </w:r>
    </w:p>
    <w:p>
      <w:pPr>
        <w:pStyle w:val="7"/>
        <w:numPr>
          <w:ilvl w:val="0"/>
          <w:numId w:val="2"/>
        </w:numPr>
        <w:spacing w:line="276" w:lineRule="auto"/>
        <w:jc w:val="both"/>
        <w:rPr>
          <w:rFonts w:asciiTheme="majorHAnsi" w:hAnsiTheme="majorHAnsi"/>
          <w:b w:val="0"/>
          <w:bCs w:val="0"/>
          <w:color w:val="000000" w:themeColor="text1"/>
          <w14:textFill>
            <w14:solidFill>
              <w14:schemeClr w14:val="tx1"/>
            </w14:solidFill>
          </w14:textFill>
        </w:rPr>
      </w:pPr>
      <w:r>
        <w:rPr>
          <w:rFonts w:asciiTheme="majorHAnsi" w:hAnsiTheme="majorHAnsi"/>
          <w:b w:val="0"/>
          <w:bCs w:val="0"/>
          <w:color w:val="000000" w:themeColor="text1"/>
          <w14:textFill>
            <w14:solidFill>
              <w14:schemeClr w14:val="tx1"/>
            </w14:solidFill>
          </w14:textFill>
        </w:rPr>
        <w:t>Wykorzystanie TIK w edukacji.</w:t>
      </w:r>
    </w:p>
    <w:p>
      <w:pPr>
        <w:pStyle w:val="7"/>
        <w:spacing w:line="276" w:lineRule="auto"/>
        <w:ind w:left="1440"/>
        <w:jc w:val="both"/>
        <w:rPr>
          <w:rFonts w:asciiTheme="majorHAnsi" w:hAnsiTheme="majorHAnsi"/>
          <w:b w:val="0"/>
          <w:bCs w:val="0"/>
          <w:color w:val="000000" w:themeColor="text1"/>
          <w14:textFill>
            <w14:solidFill>
              <w14:schemeClr w14:val="tx1"/>
            </w14:solidFill>
          </w14:textFill>
        </w:rPr>
      </w:pPr>
    </w:p>
    <w:p>
      <w:pPr>
        <w:numPr>
          <w:ilvl w:val="0"/>
          <w:numId w:val="1"/>
        </w:numPr>
        <w:spacing w:before="0" w:after="0" w:line="360" w:lineRule="auto"/>
        <w:ind w:right="0"/>
        <w:jc w:val="both"/>
        <w:rPr>
          <w:rFonts w:asciiTheme="majorHAnsi" w:hAnsiTheme="majorHAnsi"/>
          <w:b/>
          <w:bCs/>
          <w:color w:val="000000" w:themeColor="text1"/>
          <w:szCs w:val="24"/>
          <w14:textFill>
            <w14:solidFill>
              <w14:schemeClr w14:val="tx1"/>
            </w14:solidFill>
          </w14:textFill>
        </w:rPr>
      </w:pPr>
      <w:r>
        <w:rPr>
          <w:rFonts w:asciiTheme="majorHAnsi" w:hAnsiTheme="majorHAnsi"/>
          <w:b/>
          <w:bCs/>
          <w:color w:val="000000" w:themeColor="text1"/>
          <w:szCs w:val="24"/>
          <w14:textFill>
            <w14:solidFill>
              <w14:schemeClr w14:val="tx1"/>
            </w14:solidFill>
          </w14:textFill>
        </w:rPr>
        <w:t>Zasady innowacji</w:t>
      </w:r>
    </w:p>
    <w:p>
      <w:pPr>
        <w:ind w:firstLine="360"/>
        <w:jc w:val="both"/>
        <w:rPr>
          <w:rFonts w:asciiTheme="majorHAnsi" w:hAnsiTheme="majorHAnsi"/>
          <w:color w:val="000000" w:themeColor="text1"/>
          <w:szCs w:val="24"/>
          <w14:textFill>
            <w14:solidFill>
              <w14:schemeClr w14:val="tx1"/>
            </w14:solidFill>
          </w14:textFill>
        </w:rPr>
      </w:pPr>
      <w:r>
        <w:rPr>
          <w:rFonts w:asciiTheme="majorHAnsi" w:hAnsiTheme="majorHAnsi"/>
          <w:color w:val="000000" w:themeColor="text1"/>
          <w:szCs w:val="24"/>
          <w14:textFill>
            <w14:solidFill>
              <w14:schemeClr w14:val="tx1"/>
            </w14:solidFill>
          </w14:textFill>
        </w:rPr>
        <w:t xml:space="preserve">Innowacja pedagogiczna odbywać się będzie od 2 października 2023r. </w:t>
      </w:r>
      <w:r>
        <w:rPr>
          <w:rFonts w:asciiTheme="majorHAnsi" w:hAnsiTheme="majorHAnsi"/>
          <w:color w:val="000000" w:themeColor="text1"/>
          <w:szCs w:val="24"/>
          <w14:textFill>
            <w14:solidFill>
              <w14:schemeClr w14:val="tx1"/>
            </w14:solidFill>
          </w14:textFill>
        </w:rPr>
        <w:br w:type="textWrapping"/>
      </w:r>
      <w:r>
        <w:rPr>
          <w:rFonts w:asciiTheme="majorHAnsi" w:hAnsiTheme="majorHAnsi"/>
          <w:color w:val="000000" w:themeColor="text1"/>
          <w:szCs w:val="24"/>
          <w14:textFill>
            <w14:solidFill>
              <w14:schemeClr w14:val="tx1"/>
            </w14:solidFill>
          </w14:textFill>
        </w:rPr>
        <w:t xml:space="preserve"> do 15 maja 2024r. jedną godzinę w miesiącu podczas zajęć </w:t>
      </w:r>
      <w:r>
        <w:rPr>
          <w:rFonts w:asciiTheme="majorHAnsi" w:hAnsiTheme="majorHAnsi"/>
          <w:color w:val="000000" w:themeColor="text1"/>
          <w:szCs w:val="24"/>
          <w:lang w:val="pl-PL"/>
          <w14:textFill>
            <w14:solidFill>
              <w14:schemeClr w14:val="tx1"/>
            </w14:solidFill>
          </w14:textFill>
        </w:rPr>
        <w:t>ś</w:t>
      </w:r>
      <w:r>
        <w:rPr>
          <w:rFonts w:hint="default" w:asciiTheme="majorHAnsi" w:hAnsiTheme="majorHAnsi"/>
          <w:color w:val="000000" w:themeColor="text1"/>
          <w:szCs w:val="24"/>
          <w:lang w:val="pl-PL"/>
          <w14:textFill>
            <w14:solidFill>
              <w14:schemeClr w14:val="tx1"/>
            </w14:solidFill>
          </w14:textFill>
        </w:rPr>
        <w:t>wietlicowych</w:t>
      </w:r>
      <w:r>
        <w:rPr>
          <w:rFonts w:asciiTheme="majorHAnsi" w:hAnsiTheme="majorHAnsi"/>
          <w:color w:val="000000" w:themeColor="text1"/>
          <w:szCs w:val="24"/>
          <w14:textFill>
            <w14:solidFill>
              <w14:schemeClr w14:val="tx1"/>
            </w14:solidFill>
          </w14:textFill>
        </w:rPr>
        <w:t>.</w:t>
      </w:r>
    </w:p>
    <w:p>
      <w:pPr>
        <w:ind w:firstLine="708"/>
        <w:rPr>
          <w:rFonts w:asciiTheme="majorHAnsi" w:hAnsiTheme="majorHAnsi"/>
          <w:color w:val="000000" w:themeColor="text1"/>
          <w14:textFill>
            <w14:solidFill>
              <w14:schemeClr w14:val="tx1"/>
            </w14:solidFill>
          </w14:textFill>
        </w:rPr>
      </w:pPr>
      <w:r>
        <w:rPr>
          <w:rFonts w:asciiTheme="majorHAnsi" w:hAnsiTheme="majorHAnsi"/>
          <w:color w:val="000000" w:themeColor="text1"/>
          <w14:textFill>
            <w14:solidFill>
              <w14:schemeClr w14:val="tx1"/>
            </w14:solidFill>
          </w14:textFill>
        </w:rPr>
        <w:t>Zajęcia prowadzone będą przez nauczycieli w formie warsztatów, którzy opierać się będą na umiejętnościach i doświadczeniach własnych, pomysłach innych osób biorących udział w projekcie oraz na udostępnionych materiałach  przez autora projektu. Program innowacji jest zgodny z podstawą programową szkoły podstawowej, spójny z realizowanym programem nauczania edukacji wczesnoszkolnej.  Stanowi uzupełnienie o atrakcyjne formy zajęć –głównie elementy metody laboratoryjnej. Uczestnicy zajęć będą pracować metodą problemową, praktycznego działania oraz słowną i poglądową.  Proponowana różnorodność ćwiczeń oraz ciekawa tematyka spotkań mają pomóc dziecku w praktycznym rozwiązywaniu przez niego konkretnych zadań oraz dostarczyć mu wiele radości i ciekawych przeżyć.</w:t>
      </w:r>
    </w:p>
    <w:p>
      <w:pPr>
        <w:ind w:firstLine="708"/>
        <w:jc w:val="both"/>
        <w:rPr>
          <w:rFonts w:asciiTheme="majorHAnsi" w:hAnsiTheme="majorHAnsi"/>
          <w:color w:val="000000" w:themeColor="text1"/>
          <w:szCs w:val="24"/>
          <w14:textFill>
            <w14:solidFill>
              <w14:schemeClr w14:val="tx1"/>
            </w14:solidFill>
          </w14:textFill>
        </w:rPr>
      </w:pPr>
      <w:r>
        <w:rPr>
          <w:rFonts w:asciiTheme="majorHAnsi" w:hAnsiTheme="majorHAnsi"/>
          <w:color w:val="000000" w:themeColor="text1"/>
          <w:szCs w:val="24"/>
          <w14:textFill>
            <w14:solidFill>
              <w14:schemeClr w14:val="tx1"/>
            </w14:solidFill>
          </w14:textFill>
        </w:rPr>
        <w:t>Materiały do prowadzenia zajęć pochodzić będą z zasobów własnych szkoły. Zajęcia odbywać się będą na terenie szkoły lub poza nią, po uprzednim poinformowaniu dyrektora szkoły. Podczas zajęć wykorzystane zostaną pomoce dydaktyczne posiadane przez szkołę oraz przez każdego ucznia.</w:t>
      </w:r>
    </w:p>
    <w:p>
      <w:pPr>
        <w:spacing w:after="240" w:line="360" w:lineRule="auto"/>
        <w:jc w:val="both"/>
        <w:rPr>
          <w:rFonts w:asciiTheme="majorHAnsi" w:hAnsiTheme="majorHAnsi"/>
          <w:b/>
          <w:i/>
          <w:color w:val="000000" w:themeColor="text1"/>
          <w:szCs w:val="24"/>
          <w14:textFill>
            <w14:solidFill>
              <w14:schemeClr w14:val="tx1"/>
            </w14:solidFill>
          </w14:textFill>
        </w:rPr>
      </w:pPr>
      <w:r>
        <w:rPr>
          <w:rFonts w:asciiTheme="majorHAnsi" w:hAnsiTheme="majorHAnsi"/>
          <w:b/>
          <w:i/>
          <w:color w:val="000000" w:themeColor="text1"/>
          <w:szCs w:val="24"/>
          <w14:textFill>
            <w14:solidFill>
              <w14:schemeClr w14:val="tx1"/>
            </w14:solidFill>
          </w14:textFill>
        </w:rPr>
        <w:t>Projekt składać się będzie z ośmiu zadań podzielonych na miesiące:</w:t>
      </w:r>
    </w:p>
    <w:p>
      <w:pPr>
        <w:numPr>
          <w:ilvl w:val="0"/>
          <w:numId w:val="1"/>
        </w:numPr>
        <w:spacing w:before="0" w:after="0" w:line="360" w:lineRule="auto"/>
        <w:ind w:right="0"/>
        <w:jc w:val="both"/>
        <w:rPr>
          <w:rFonts w:asciiTheme="majorHAnsi" w:hAnsiTheme="majorHAnsi"/>
          <w:b/>
          <w:bCs/>
          <w:color w:val="000000" w:themeColor="text1"/>
          <w:szCs w:val="24"/>
          <w14:textFill>
            <w14:solidFill>
              <w14:schemeClr w14:val="tx1"/>
            </w14:solidFill>
          </w14:textFill>
        </w:rPr>
      </w:pPr>
      <w:r>
        <w:rPr>
          <w:rFonts w:asciiTheme="majorHAnsi" w:hAnsiTheme="majorHAnsi"/>
          <w:b/>
          <w:bCs/>
          <w:color w:val="000000" w:themeColor="text1"/>
          <w:szCs w:val="24"/>
          <w14:textFill>
            <w14:solidFill>
              <w14:schemeClr w14:val="tx1"/>
            </w14:solidFill>
          </w14:textFill>
        </w:rPr>
        <w:t>Ewaluacja programu</w:t>
      </w:r>
    </w:p>
    <w:p>
      <w:pPr>
        <w:ind w:firstLine="360"/>
        <w:rPr>
          <w:rFonts w:asciiTheme="majorHAnsi" w:hAnsiTheme="majorHAnsi"/>
          <w:color w:val="000000" w:themeColor="text1"/>
          <w:szCs w:val="24"/>
          <w14:textFill>
            <w14:solidFill>
              <w14:schemeClr w14:val="tx1"/>
            </w14:solidFill>
          </w14:textFill>
        </w:rPr>
      </w:pPr>
      <w:r>
        <w:rPr>
          <w:rFonts w:asciiTheme="majorHAnsi" w:hAnsiTheme="majorHAnsi"/>
          <w:color w:val="000000" w:themeColor="text1"/>
          <w:szCs w:val="24"/>
          <w14:textFill>
            <w14:solidFill>
              <w14:schemeClr w14:val="tx1"/>
            </w14:solidFill>
          </w14:textFill>
        </w:rPr>
        <w:t xml:space="preserve">Celem ewaluacji jest zdiagnozowanie obszarów sukcesów i niepowodzeń programu, poinformowanie rady pedagogicznej o wynikach programu.  Osiągnięcia uczestników kontrolowane będą przede wszystkim w aspekcie praktycznym poprzez prowadzenie na bieżąco rozmów po zakończonych zajęciach. Taka bieżąca ewaluacja jest refleksją nad własną pracą i w razie potrzeby da możliwość dokonania niezbędnych zmian. Praca uczestników podczas zajęć będzie dokumentowana w formie zdjęć. </w:t>
      </w:r>
    </w:p>
    <w:p>
      <w:pPr>
        <w:spacing w:line="360" w:lineRule="auto"/>
        <w:ind w:firstLine="360"/>
        <w:jc w:val="both"/>
        <w:rPr>
          <w:rFonts w:ascii="Times New Roman" w:hAnsi="Times New Roman"/>
          <w:szCs w:val="24"/>
        </w:rPr>
      </w:pPr>
    </w:p>
    <w:p>
      <w:pPr>
        <w:spacing w:line="276" w:lineRule="auto"/>
        <w:jc w:val="center"/>
        <w:rPr>
          <w:color w:val="000000" w:themeColor="text1"/>
          <w14:textFill>
            <w14:solidFill>
              <w14:schemeClr w14:val="tx1"/>
            </w14:solidFill>
          </w14:textFill>
        </w:rPr>
      </w:pPr>
    </w:p>
    <w:sectPr>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Tahoma">
    <w:panose1 w:val="020B0604030504040204"/>
    <w:charset w:val="00"/>
    <w:family w:val="auto"/>
    <w:pitch w:val="default"/>
    <w:sig w:usb0="E1002EFF" w:usb1="C000605B" w:usb2="00000029" w:usb3="00000000" w:csb0="200101FF" w:csb1="20280000"/>
  </w:font>
  <w:font w:name="Franklin Gothic Book">
    <w:panose1 w:val="020B0503020102020204"/>
    <w:charset w:val="EE"/>
    <w:family w:val="swiss"/>
    <w:pitch w:val="default"/>
    <w:sig w:usb0="00000287" w:usb1="00000000" w:usb2="00000000" w:usb3="00000000" w:csb0="2000009F" w:csb1="DFD70000"/>
  </w:font>
  <w:font w:name="Franklin Gothic Book">
    <w:panose1 w:val="020B0503020102020204"/>
    <w:charset w:val="00"/>
    <w:family w:val="auto"/>
    <w:pitch w:val="default"/>
    <w:sig w:usb0="00000287" w:usb1="00000000" w:usb2="00000000" w:usb3="00000000" w:csb0="2000009F" w:csb1="DFD70000"/>
  </w:font>
  <w:font w:name="HGｺﾞｼｯｸE">
    <w:altName w:val="MS Gothic"/>
    <w:panose1 w:val="00000000000000000000"/>
    <w:charset w:val="86"/>
    <w:family w:val="auto"/>
    <w:pitch w:val="default"/>
    <w:sig w:usb0="00000000" w:usb1="00000000" w:usb2="00000000" w:usb3="00000000" w:csb0="00000000" w:csb1="00000000"/>
  </w:font>
  <w:font w:name="HGｺﾞｼｯｸE">
    <w:altName w:val="MS Gothic"/>
    <w:panose1 w:val="00000000000000000000"/>
    <w:charset w:val="86"/>
    <w:family w:val="auto"/>
    <w:pitch w:val="default"/>
    <w:sig w:usb0="00000000" w:usb1="00000000" w:usb2="00000000" w:usb3="00000000" w:csb0="00000000" w:csb1="00000000"/>
  </w:font>
  <w:font w:name="Franklin Gothic Medium">
    <w:panose1 w:val="020B0603020102020204"/>
    <w:charset w:val="EE"/>
    <w:family w:val="swiss"/>
    <w:pitch w:val="default"/>
    <w:sig w:usb0="00000287" w:usb1="00000000" w:usb2="00000000" w:usb3="00000000" w:csb0="2000009F" w:csb1="DFD70000"/>
  </w:font>
  <w:font w:name="HG創英角ｺﾞｼｯｸUB">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HGｺﾞｼｯｸE">
    <w:altName w:val="MS Gothic"/>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Franklin Gothic Medium">
    <w:panose1 w:val="020B0603020102020204"/>
    <w:charset w:val="00"/>
    <w:family w:val="auto"/>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79540A"/>
    <w:multiLevelType w:val="multilevel"/>
    <w:tmpl w:val="0779540A"/>
    <w:lvl w:ilvl="0" w:tentative="0">
      <w:start w:val="1"/>
      <w:numFmt w:val="upperRoman"/>
      <w:lvlText w:val="%1."/>
      <w:lvlJc w:val="right"/>
      <w:pPr>
        <w:ind w:left="1080" w:hanging="72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DC9498A"/>
    <w:multiLevelType w:val="multilevel"/>
    <w:tmpl w:val="7DC9498A"/>
    <w:lvl w:ilvl="0" w:tentative="0">
      <w:start w:val="1"/>
      <w:numFmt w:val="bullet"/>
      <w:lvlText w:val=""/>
      <w:lvlJc w:val="left"/>
      <w:pPr>
        <w:ind w:left="1440" w:hanging="360"/>
      </w:pPr>
      <w:rPr>
        <w:rFonts w:hint="default" w:ascii="Symbol" w:hAnsi="Symbol" w:eastAsiaTheme="minorHAnsi" w:cstheme="minorBidi"/>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attachedTemplate r:id="rId1"/>
  <w:documentProtection w:enforcement="0"/>
  <w:defaultTabStop w:val="720"/>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82"/>
    <w:rsid w:val="00030C2F"/>
    <w:rsid w:val="00083BAA"/>
    <w:rsid w:val="0010680C"/>
    <w:rsid w:val="00152B0B"/>
    <w:rsid w:val="001766D6"/>
    <w:rsid w:val="00192419"/>
    <w:rsid w:val="001C270D"/>
    <w:rsid w:val="001E2320"/>
    <w:rsid w:val="00214E28"/>
    <w:rsid w:val="00310B6B"/>
    <w:rsid w:val="00352B81"/>
    <w:rsid w:val="00394757"/>
    <w:rsid w:val="003A0150"/>
    <w:rsid w:val="003E00F4"/>
    <w:rsid w:val="003E24DF"/>
    <w:rsid w:val="0041428F"/>
    <w:rsid w:val="004A2B0D"/>
    <w:rsid w:val="004D2F76"/>
    <w:rsid w:val="005642C8"/>
    <w:rsid w:val="005C2210"/>
    <w:rsid w:val="00615018"/>
    <w:rsid w:val="0062123A"/>
    <w:rsid w:val="00646E75"/>
    <w:rsid w:val="006F6F10"/>
    <w:rsid w:val="00717C86"/>
    <w:rsid w:val="00742E5B"/>
    <w:rsid w:val="00783E79"/>
    <w:rsid w:val="007B5AE8"/>
    <w:rsid w:val="007F5192"/>
    <w:rsid w:val="00831721"/>
    <w:rsid w:val="00862A06"/>
    <w:rsid w:val="00886986"/>
    <w:rsid w:val="008F7960"/>
    <w:rsid w:val="00942792"/>
    <w:rsid w:val="009B2346"/>
    <w:rsid w:val="00A21182"/>
    <w:rsid w:val="00A26FE7"/>
    <w:rsid w:val="00A66B18"/>
    <w:rsid w:val="00A6783B"/>
    <w:rsid w:val="00A96CF8"/>
    <w:rsid w:val="00AA089B"/>
    <w:rsid w:val="00AB1801"/>
    <w:rsid w:val="00AE1388"/>
    <w:rsid w:val="00AF3982"/>
    <w:rsid w:val="00B50294"/>
    <w:rsid w:val="00B51054"/>
    <w:rsid w:val="00B57D6E"/>
    <w:rsid w:val="00B93312"/>
    <w:rsid w:val="00C15D8D"/>
    <w:rsid w:val="00C168AA"/>
    <w:rsid w:val="00C701F7"/>
    <w:rsid w:val="00C70786"/>
    <w:rsid w:val="00C93FAB"/>
    <w:rsid w:val="00D075A7"/>
    <w:rsid w:val="00D100DB"/>
    <w:rsid w:val="00D10958"/>
    <w:rsid w:val="00D66593"/>
    <w:rsid w:val="00DE6DA2"/>
    <w:rsid w:val="00DF2D30"/>
    <w:rsid w:val="00E4786A"/>
    <w:rsid w:val="00E518AB"/>
    <w:rsid w:val="00E55D74"/>
    <w:rsid w:val="00E6540C"/>
    <w:rsid w:val="00E81E2A"/>
    <w:rsid w:val="00EE0952"/>
    <w:rsid w:val="00F726F2"/>
    <w:rsid w:val="00FA14C2"/>
    <w:rsid w:val="00FE0F43"/>
    <w:rsid w:val="35535CD7"/>
    <w:rsid w:val="71F060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8" w:semiHidden="0" w:name="heading 1"/>
    <w:lsdException w:qFormat="1" w:uiPriority="9" w:semiHidden="0" w:name="heading 2"/>
    <w:lsdException w:qFormat="1" w:unhideWhenUsed="0" w:uiPriority="9" w:name="heading 3"/>
    <w:lsdException w:qFormat="1" w:unhideWhenUsed="0" w:uiPriority="9" w:name="heading 4"/>
    <w:lsdException w:qFormat="1" w:unhideWhenUsed="0" w:uiPriority="9" w:name="heading 5"/>
    <w:lsdException w:qFormat="1" w:unhideWhenUsed="0" w:uiPriority="9" w:name="heading 6"/>
    <w:lsdException w:qFormat="1" w:unhideWhenUsed="0" w:uiPriority="9" w:name="heading 7"/>
    <w:lsdException w:qFormat="1" w:unhideWhenUsed="0" w:uiPriority="9" w:name="heading 8"/>
    <w:lsdException w:qFormat="1" w:unhideWhenUsed="0"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nhideWhenUsed="0"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6" w:semiHidden="0" w:name="Closing"/>
    <w:lsdException w:qFormat="1" w:uiPriority="7" w:semiHidden="0"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name="Subtitle"/>
    <w:lsdException w:qFormat="1" w:uiPriority="4"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1" w:name="Strong"/>
    <w:lsdException w:unhideWhenUsed="0" w:uiPriority="2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40" w:after="360"/>
      <w:ind w:left="720" w:right="720"/>
    </w:pPr>
    <w:rPr>
      <w:rFonts w:asciiTheme="minorHAnsi" w:hAnsiTheme="minorHAnsi" w:eastAsiaTheme="minorHAnsi" w:cstheme="minorBidi"/>
      <w:color w:val="595959" w:themeColor="text1" w:themeTint="A6"/>
      <w:kern w:val="20"/>
      <w:sz w:val="24"/>
      <w:szCs w:val="20"/>
      <w:lang w:val="pl-PL" w:eastAsia="ja-JP" w:bidi="ar-SA"/>
      <w14:textFill>
        <w14:solidFill>
          <w14:schemeClr w14:val="tx1">
            <w14:lumMod w14:val="65000"/>
            <w14:lumOff w14:val="35000"/>
          </w14:schemeClr>
        </w14:solidFill>
      </w14:textFill>
    </w:rPr>
  </w:style>
  <w:style w:type="paragraph" w:styleId="2">
    <w:name w:val="heading 1"/>
    <w:basedOn w:val="1"/>
    <w:next w:val="1"/>
    <w:link w:val="13"/>
    <w:unhideWhenUsed/>
    <w:qFormat/>
    <w:uiPriority w:val="8"/>
    <w:pPr>
      <w:spacing w:before="0"/>
      <w:contextualSpacing/>
      <w:outlineLvl w:val="0"/>
    </w:pPr>
    <w:rPr>
      <w:rFonts w:asciiTheme="majorHAnsi" w:hAnsiTheme="majorHAnsi" w:eastAsiaTheme="majorEastAsia" w:cstheme="majorBidi"/>
      <w:caps/>
      <w:color w:val="113052" w:themeColor="accent1" w:themeShade="BF"/>
    </w:rPr>
  </w:style>
  <w:style w:type="paragraph" w:styleId="3">
    <w:name w:val="heading 2"/>
    <w:basedOn w:val="1"/>
    <w:next w:val="1"/>
    <w:link w:val="20"/>
    <w:unhideWhenUsed/>
    <w:qFormat/>
    <w:uiPriority w:val="9"/>
    <w:pPr>
      <w:keepNext/>
      <w:keepLines/>
      <w:spacing w:after="0"/>
      <w:outlineLvl w:val="1"/>
    </w:pPr>
    <w:rPr>
      <w:rFonts w:asciiTheme="majorHAnsi" w:hAnsiTheme="majorHAnsi" w:eastAsiaTheme="majorEastAsia" w:cstheme="majorBidi"/>
      <w:color w:val="113052" w:themeColor="accent1" w:themeShade="BF"/>
      <w:sz w:val="26"/>
      <w:szCs w:val="26"/>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Closing"/>
    <w:basedOn w:val="1"/>
    <w:next w:val="7"/>
    <w:link w:val="16"/>
    <w:unhideWhenUsed/>
    <w:qFormat/>
    <w:uiPriority w:val="6"/>
    <w:pPr>
      <w:spacing w:before="480" w:after="960"/>
    </w:pPr>
  </w:style>
  <w:style w:type="paragraph" w:styleId="7">
    <w:name w:val="Signature"/>
    <w:basedOn w:val="1"/>
    <w:link w:val="17"/>
    <w:unhideWhenUsed/>
    <w:qFormat/>
    <w:uiPriority w:val="7"/>
    <w:pPr>
      <w:contextualSpacing/>
    </w:pPr>
    <w:rPr>
      <w:b/>
      <w:bCs/>
      <w:color w:val="17406D" w:themeColor="accent1"/>
      <w14:textFill>
        <w14:solidFill>
          <w14:schemeClr w14:val="accent1"/>
        </w14:solidFill>
      </w14:textFill>
    </w:rPr>
  </w:style>
  <w:style w:type="paragraph" w:styleId="8">
    <w:name w:val="footer"/>
    <w:basedOn w:val="1"/>
    <w:link w:val="22"/>
    <w:unhideWhenUsed/>
    <w:uiPriority w:val="99"/>
    <w:pPr>
      <w:tabs>
        <w:tab w:val="center" w:pos="4680"/>
        <w:tab w:val="right" w:pos="9360"/>
      </w:tabs>
      <w:spacing w:before="0" w:after="0"/>
    </w:pPr>
  </w:style>
  <w:style w:type="paragraph" w:styleId="9">
    <w:name w:val="header"/>
    <w:basedOn w:val="1"/>
    <w:link w:val="18"/>
    <w:unhideWhenUsed/>
    <w:uiPriority w:val="99"/>
    <w:pPr>
      <w:spacing w:after="0"/>
      <w:jc w:val="right"/>
    </w:pPr>
  </w:style>
  <w:style w:type="paragraph" w:styleId="10">
    <w:name w:val="Normal (Web)"/>
    <w:basedOn w:val="1"/>
    <w:semiHidden/>
    <w:unhideWhenUsed/>
    <w:uiPriority w:val="99"/>
    <w:pPr>
      <w:spacing w:before="100" w:beforeAutospacing="1" w:after="100" w:afterAutospacing="1"/>
    </w:pPr>
    <w:rPr>
      <w:rFonts w:ascii="Times New Roman" w:hAnsi="Times New Roman" w:cs="Times New Roman" w:eastAsiaTheme="minorEastAsia"/>
      <w:color w:val="auto"/>
      <w:kern w:val="0"/>
      <w:szCs w:val="24"/>
    </w:rPr>
  </w:style>
  <w:style w:type="paragraph" w:styleId="11">
    <w:name w:val="Salutation"/>
    <w:basedOn w:val="1"/>
    <w:link w:val="15"/>
    <w:unhideWhenUsed/>
    <w:qFormat/>
    <w:uiPriority w:val="4"/>
    <w:pPr>
      <w:spacing w:before="720"/>
    </w:pPr>
  </w:style>
  <w:style w:type="character" w:styleId="12">
    <w:name w:val="Strong"/>
    <w:basedOn w:val="4"/>
    <w:semiHidden/>
    <w:uiPriority w:val="1"/>
    <w:rPr>
      <w:b/>
      <w:bCs/>
    </w:rPr>
  </w:style>
  <w:style w:type="character" w:customStyle="1" w:styleId="13">
    <w:name w:val="Nagłówek 1 Znak"/>
    <w:basedOn w:val="4"/>
    <w:link w:val="2"/>
    <w:uiPriority w:val="8"/>
    <w:rPr>
      <w:rFonts w:asciiTheme="majorHAnsi" w:hAnsiTheme="majorHAnsi" w:eastAsiaTheme="majorEastAsia" w:cstheme="majorBidi"/>
      <w:caps/>
      <w:color w:val="113052" w:themeColor="accent1" w:themeShade="BF"/>
      <w:kern w:val="20"/>
      <w:sz w:val="20"/>
      <w:szCs w:val="20"/>
    </w:rPr>
  </w:style>
  <w:style w:type="paragraph" w:customStyle="1" w:styleId="14">
    <w:name w:val="Adresat"/>
    <w:basedOn w:val="1"/>
    <w:qFormat/>
    <w:uiPriority w:val="3"/>
    <w:pPr>
      <w:spacing w:before="840" w:after="40"/>
    </w:pPr>
    <w:rPr>
      <w:b/>
      <w:bCs/>
      <w:color w:val="000000" w:themeColor="text1"/>
      <w14:textFill>
        <w14:solidFill>
          <w14:schemeClr w14:val="tx1"/>
        </w14:solidFill>
      </w14:textFill>
    </w:rPr>
  </w:style>
  <w:style w:type="character" w:customStyle="1" w:styleId="15">
    <w:name w:val="Zwrot grzecznościowy Znak"/>
    <w:basedOn w:val="4"/>
    <w:link w:val="11"/>
    <w:uiPriority w:val="4"/>
    <w:rPr>
      <w:rFonts w:eastAsiaTheme="minorHAnsi"/>
      <w:color w:val="595959" w:themeColor="text1" w:themeTint="A6"/>
      <w:kern w:val="20"/>
      <w:sz w:val="20"/>
      <w:szCs w:val="20"/>
      <w14:textFill>
        <w14:solidFill>
          <w14:schemeClr w14:val="tx1">
            <w14:lumMod w14:val="65000"/>
            <w14:lumOff w14:val="35000"/>
          </w14:schemeClr>
        </w14:solidFill>
      </w14:textFill>
    </w:rPr>
  </w:style>
  <w:style w:type="character" w:customStyle="1" w:styleId="16">
    <w:name w:val="Zwrot pożegnalny Znak"/>
    <w:basedOn w:val="4"/>
    <w:link w:val="6"/>
    <w:uiPriority w:val="6"/>
    <w:rPr>
      <w:rFonts w:eastAsiaTheme="minorHAnsi"/>
      <w:color w:val="595959" w:themeColor="text1" w:themeTint="A6"/>
      <w:kern w:val="20"/>
      <w:szCs w:val="20"/>
      <w14:textFill>
        <w14:solidFill>
          <w14:schemeClr w14:val="tx1">
            <w14:lumMod w14:val="65000"/>
            <w14:lumOff w14:val="35000"/>
          </w14:schemeClr>
        </w14:solidFill>
      </w14:textFill>
    </w:rPr>
  </w:style>
  <w:style w:type="character" w:customStyle="1" w:styleId="17">
    <w:name w:val="Podpis Znak"/>
    <w:basedOn w:val="4"/>
    <w:link w:val="7"/>
    <w:uiPriority w:val="7"/>
    <w:rPr>
      <w:rFonts w:eastAsiaTheme="minorHAnsi"/>
      <w:b/>
      <w:bCs/>
      <w:color w:val="17406D" w:themeColor="accent1"/>
      <w:kern w:val="20"/>
      <w:szCs w:val="20"/>
      <w14:textFill>
        <w14:solidFill>
          <w14:schemeClr w14:val="accent1"/>
        </w14:solidFill>
      </w14:textFill>
    </w:rPr>
  </w:style>
  <w:style w:type="character" w:customStyle="1" w:styleId="18">
    <w:name w:val="Nagłówek Znak"/>
    <w:basedOn w:val="4"/>
    <w:link w:val="9"/>
    <w:uiPriority w:val="99"/>
    <w:rPr>
      <w:rFonts w:eastAsiaTheme="minorHAnsi"/>
      <w:color w:val="595959" w:themeColor="text1" w:themeTint="A6"/>
      <w:kern w:val="20"/>
      <w:sz w:val="20"/>
      <w:szCs w:val="20"/>
      <w14:textFill>
        <w14:solidFill>
          <w14:schemeClr w14:val="tx1">
            <w14:lumMod w14:val="65000"/>
            <w14:lumOff w14:val="35000"/>
          </w14:schemeClr>
        </w14:solidFill>
      </w14:textFill>
    </w:rPr>
  </w:style>
  <w:style w:type="paragraph" w:customStyle="1" w:styleId="19">
    <w:name w:val="Informacje kontaktowe"/>
    <w:basedOn w:val="1"/>
    <w:qFormat/>
    <w:uiPriority w:val="1"/>
    <w:pPr>
      <w:spacing w:before="0" w:after="0"/>
    </w:pPr>
    <w:rPr>
      <w:color w:val="FFFFFF" w:themeColor="background1"/>
      <w14:textFill>
        <w14:solidFill>
          <w14:schemeClr w14:val="bg1"/>
        </w14:solidFill>
      </w14:textFill>
    </w:rPr>
  </w:style>
  <w:style w:type="character" w:customStyle="1" w:styleId="20">
    <w:name w:val="Nagłówek 2 Znak"/>
    <w:basedOn w:val="4"/>
    <w:link w:val="3"/>
    <w:uiPriority w:val="9"/>
    <w:rPr>
      <w:rFonts w:asciiTheme="majorHAnsi" w:hAnsiTheme="majorHAnsi" w:eastAsiaTheme="majorEastAsia" w:cstheme="majorBidi"/>
      <w:color w:val="113052" w:themeColor="accent1" w:themeShade="BF"/>
      <w:kern w:val="20"/>
      <w:sz w:val="26"/>
      <w:szCs w:val="26"/>
    </w:rPr>
  </w:style>
  <w:style w:type="character" w:styleId="21">
    <w:name w:val="Placeholder Text"/>
    <w:basedOn w:val="4"/>
    <w:semiHidden/>
    <w:uiPriority w:val="99"/>
    <w:rPr>
      <w:color w:val="808080"/>
    </w:rPr>
  </w:style>
  <w:style w:type="character" w:customStyle="1" w:styleId="22">
    <w:name w:val="Stopka Znak"/>
    <w:basedOn w:val="4"/>
    <w:link w:val="8"/>
    <w:uiPriority w:val="99"/>
    <w:rPr>
      <w:rFonts w:eastAsiaTheme="minorHAnsi"/>
      <w:color w:val="595959" w:themeColor="text1" w:themeTint="A6"/>
      <w:kern w:val="20"/>
      <w:sz w:val="20"/>
      <w:szCs w:val="20"/>
      <w14:textFill>
        <w14:solidFill>
          <w14:schemeClr w14:val="tx1">
            <w14:lumMod w14:val="65000"/>
            <w14:lumOff w14:val="35000"/>
          </w14:schemeClr>
        </w14:solidFill>
      </w14:textFill>
    </w:rPr>
  </w:style>
  <w:style w:type="paragraph" w:customStyle="1" w:styleId="23">
    <w:name w:val="Logo"/>
    <w:basedOn w:val="1"/>
    <w:next w:val="1"/>
    <w:link w:val="24"/>
    <w:qFormat/>
    <w:uiPriority w:val="0"/>
    <w:pPr>
      <w:spacing w:before="0" w:after="0"/>
      <w:ind w:left="-180" w:right="-24"/>
      <w:jc w:val="center"/>
    </w:pPr>
    <w:rPr>
      <w:rFonts w:hAnsi="Calibri"/>
      <w:b/>
      <w:bCs/>
      <w:color w:val="FFFFFF" w:themeColor="background1"/>
      <w:spacing w:val="120"/>
      <w:kern w:val="24"/>
      <w:sz w:val="44"/>
      <w:szCs w:val="48"/>
      <w14:textFill>
        <w14:solidFill>
          <w14:schemeClr w14:val="bg1"/>
        </w14:solidFill>
      </w14:textFill>
    </w:rPr>
  </w:style>
  <w:style w:type="character" w:customStyle="1" w:styleId="24">
    <w:name w:val="Logo — znak"/>
    <w:basedOn w:val="4"/>
    <w:link w:val="23"/>
    <w:uiPriority w:val="0"/>
    <w:rPr>
      <w:rFonts w:hAnsi="Calibri" w:eastAsiaTheme="minorHAnsi"/>
      <w:b/>
      <w:bCs/>
      <w:color w:val="FFFFFF" w:themeColor="background1"/>
      <w:spacing w:val="120"/>
      <w:kern w:val="24"/>
      <w:sz w:val="44"/>
      <w:szCs w:val="48"/>
      <w14:textFill>
        <w14:solidFill>
          <w14:schemeClr w14:val="bg1"/>
        </w14:solidFill>
      </w14:textFill>
    </w:rPr>
  </w:style>
  <w:style w:type="character" w:customStyle="1" w:styleId="25">
    <w:name w:val="jsgrdq"/>
    <w:uiPriority w:val="0"/>
  </w:style>
  <w:style w:type="paragraph" w:customStyle="1" w:styleId="26">
    <w:name w:val="_04xlpa"/>
    <w:basedOn w:val="1"/>
    <w:uiPriority w:val="0"/>
    <w:pPr>
      <w:spacing w:before="100" w:beforeAutospacing="1" w:after="100" w:afterAutospacing="1"/>
      <w:ind w:left="0" w:right="0"/>
    </w:pPr>
    <w:rPr>
      <w:rFonts w:ascii="Times New Roman" w:hAnsi="Times New Roman" w:eastAsia="Times New Roman" w:cs="Times New Roman"/>
      <w:color w:val="auto"/>
      <w:kern w:val="0"/>
      <w:szCs w:val="24"/>
      <w:lang w:eastAsia="pl-PL"/>
    </w:rPr>
  </w:style>
  <w:style w:type="paragraph" w:styleId="27">
    <w:name w:val="List Paragraph"/>
    <w:basedOn w:val="1"/>
    <w:qFormat/>
    <w:uiPriority w:val="34"/>
    <w:pPr>
      <w:spacing w:before="0" w:after="200" w:line="276" w:lineRule="auto"/>
      <w:ind w:right="0"/>
      <w:contextualSpacing/>
    </w:pPr>
    <w:rPr>
      <w:color w:val="auto"/>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DESKTOP-J6LM2JB\AppData\Local\Microsoft\Office\16.0\DTS\pl-PL%7bB27E4FB5-71DB-400B-97DB-A7547EC9BC18%7d\%7b1221959E-4854-4260-81C8-DEA6D9AD05E7%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09AE5A-B3B6-44BC-8570-615CB5E05AA8}">
  <ds:schemaRefs/>
</ds:datastoreItem>
</file>

<file path=customXml/itemProps3.xml><?xml version="1.0" encoding="utf-8"?>
<ds:datastoreItem xmlns:ds="http://schemas.openxmlformats.org/officeDocument/2006/customXml" ds:itemID="{F3428B7B-A1F9-4CED-B52D-314C139B24CA}">
  <ds:schemaRefs/>
</ds:datastoreItem>
</file>

<file path=customXml/itemProps4.xml><?xml version="1.0" encoding="utf-8"?>
<ds:datastoreItem xmlns:ds="http://schemas.openxmlformats.org/officeDocument/2006/customXml" ds:itemID="{C3B74C0E-7993-40E1-930F-CF78C434EB62}">
  <ds:schemaRefs/>
</ds:datastoreItem>
</file>

<file path=docProps/app.xml><?xml version="1.0" encoding="utf-8"?>
<Properties xmlns="http://schemas.openxmlformats.org/officeDocument/2006/extended-properties" xmlns:vt="http://schemas.openxmlformats.org/officeDocument/2006/docPropsVTypes">
  <Template>{1221959E-4854-4260-81C8-DEA6D9AD05E7}tf56348247_win32</Template>
  <Pages>3</Pages>
  <Words>693</Words>
  <Characters>3687</Characters>
  <Lines>50</Lines>
  <Paragraphs>4</Paragraphs>
  <TotalTime>15</TotalTime>
  <ScaleCrop>false</ScaleCrop>
  <LinksUpToDate>false</LinksUpToDate>
  <CharactersWithSpaces>4376</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2023-08-12T14:10:00Z</dcterms:created>
  <cp:lastPrinted>2023-10-05T10:41:54Z</cp:lastPrinted>
  <dcterms:modified xsi:type="dcterms:W3CDTF">2023-10-05T10:44:25Z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KSOProductBuildVer">
    <vt:lpwstr>1045-12.2.0.13215</vt:lpwstr>
  </property>
  <property fmtid="{D5CDD505-2E9C-101B-9397-08002B2CF9AE}" pid="4" name="ICV">
    <vt:lpwstr>9C7C443F460D4A329E74AD38CFF16877_13</vt:lpwstr>
  </property>
</Properties>
</file>